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32" w:rsidRDefault="00F96F32" w:rsidP="00F96F32">
      <w:pPr>
        <w:jc w:val="center"/>
        <w:rPr>
          <w:rFonts w:cs="Calibri"/>
          <w:b/>
          <w:sz w:val="28"/>
          <w:szCs w:val="28"/>
          <w:lang w:eastAsia="ar-SA"/>
        </w:rPr>
      </w:pPr>
      <w:r>
        <w:rPr>
          <w:rFonts w:cs="Calibri"/>
          <w:b/>
          <w:sz w:val="28"/>
          <w:szCs w:val="28"/>
          <w:lang w:eastAsia="ar-SA"/>
        </w:rPr>
        <w:t>муниципальное общеобразовательное учреждение « Гимназия № 1»</w:t>
      </w:r>
    </w:p>
    <w:p w:rsidR="00F96F32" w:rsidRDefault="00F96F32" w:rsidP="00F96F32">
      <w:pPr>
        <w:rPr>
          <w:rFonts w:cs="Calibri"/>
          <w:lang w:eastAsia="ar-SA"/>
        </w:rPr>
      </w:pPr>
    </w:p>
    <w:tbl>
      <w:tblPr>
        <w:tblW w:w="9077" w:type="dxa"/>
        <w:jc w:val="center"/>
        <w:tblLayout w:type="fixed"/>
        <w:tblLook w:val="04A0" w:firstRow="1" w:lastRow="0" w:firstColumn="1" w:lastColumn="0" w:noHBand="0" w:noVBand="1"/>
      </w:tblPr>
      <w:tblGrid>
        <w:gridCol w:w="3838"/>
        <w:gridCol w:w="2016"/>
        <w:gridCol w:w="3223"/>
      </w:tblGrid>
      <w:tr w:rsidR="00F96F32" w:rsidTr="00820506">
        <w:trPr>
          <w:trHeight w:val="1878"/>
          <w:jc w:val="center"/>
        </w:trPr>
        <w:tc>
          <w:tcPr>
            <w:tcW w:w="3838" w:type="dxa"/>
            <w:shd w:val="clear" w:color="auto" w:fill="auto"/>
          </w:tcPr>
          <w:p w:rsidR="00F96F32" w:rsidRDefault="00F96F32" w:rsidP="00820506">
            <w:pPr>
              <w:ind w:left="142"/>
              <w:rPr>
                <w:lang w:eastAsia="ar-SA"/>
              </w:rPr>
            </w:pPr>
            <w:r>
              <w:rPr>
                <w:lang w:eastAsia="ar-SA"/>
              </w:rPr>
              <w:t xml:space="preserve">Принято </w:t>
            </w:r>
            <w:r>
              <w:rPr>
                <w:lang w:eastAsia="ar-SA"/>
              </w:rPr>
              <w:br/>
              <w:t>Педагогическим советом</w:t>
            </w:r>
            <w:r>
              <w:rPr>
                <w:lang w:eastAsia="ar-SA"/>
              </w:rPr>
              <w:br/>
              <w:t>МОУ «Гимназия №1»</w:t>
            </w:r>
            <w:r>
              <w:rPr>
                <w:lang w:eastAsia="ar-SA"/>
              </w:rPr>
              <w:br/>
              <w:t>Протокол № 1 от 30.08.2023 г</w:t>
            </w:r>
          </w:p>
          <w:p w:rsidR="00F96F32" w:rsidRDefault="00F96F32" w:rsidP="00820506">
            <w:pPr>
              <w:spacing w:before="280"/>
              <w:ind w:left="862"/>
              <w:rPr>
                <w:lang w:eastAsia="ar-SA"/>
              </w:rPr>
            </w:pPr>
          </w:p>
          <w:p w:rsidR="00F96F32" w:rsidRDefault="00F96F32" w:rsidP="00820506">
            <w:pPr>
              <w:rPr>
                <w:lang w:eastAsia="ar-SA"/>
              </w:rPr>
            </w:pPr>
          </w:p>
        </w:tc>
        <w:tc>
          <w:tcPr>
            <w:tcW w:w="2016" w:type="dxa"/>
            <w:shd w:val="clear" w:color="auto" w:fill="auto"/>
          </w:tcPr>
          <w:p w:rsidR="00F96F32" w:rsidRDefault="00F96F32" w:rsidP="00820506">
            <w:pPr>
              <w:rPr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:rsidR="00F96F32" w:rsidRDefault="00F96F32" w:rsidP="00820506">
            <w:pPr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br/>
              <w:t>приказом № 1-257</w:t>
            </w:r>
            <w:r>
              <w:rPr>
                <w:lang w:eastAsia="ar-SA"/>
              </w:rPr>
              <w:br/>
              <w:t>от 31.08.2023 г.</w:t>
            </w:r>
          </w:p>
          <w:p w:rsidR="00F96F32" w:rsidRDefault="00F96F32" w:rsidP="00820506">
            <w:pPr>
              <w:rPr>
                <w:lang w:eastAsia="ar-SA"/>
              </w:rPr>
            </w:pPr>
            <w:r>
              <w:rPr>
                <w:lang w:eastAsia="ar-SA"/>
              </w:rPr>
              <w:t>Директор МОУ «Гимназия№1»</w:t>
            </w:r>
          </w:p>
          <w:p w:rsidR="00F96F32" w:rsidRDefault="00F96F32" w:rsidP="00820506">
            <w:pPr>
              <w:rPr>
                <w:lang w:eastAsia="ar-SA"/>
              </w:rPr>
            </w:pPr>
            <w:r>
              <w:rPr>
                <w:lang w:eastAsia="ar-SA"/>
              </w:rPr>
              <w:t>__________</w:t>
            </w:r>
            <w:proofErr w:type="spellStart"/>
            <w:r>
              <w:rPr>
                <w:lang w:eastAsia="ar-SA"/>
              </w:rPr>
              <w:t>Т.Г.Андреева</w:t>
            </w:r>
            <w:proofErr w:type="spellEnd"/>
          </w:p>
        </w:tc>
      </w:tr>
    </w:tbl>
    <w:p w:rsidR="00F96F32" w:rsidRDefault="00F96F32" w:rsidP="00F96F32">
      <w:pPr>
        <w:rPr>
          <w:rFonts w:cs="Calibri"/>
          <w:lang w:eastAsia="ar-SA"/>
        </w:rPr>
      </w:pPr>
    </w:p>
    <w:p w:rsidR="00F96F32" w:rsidRDefault="00F96F32" w:rsidP="00F96F32">
      <w:pPr>
        <w:rPr>
          <w:rFonts w:cs="Calibri"/>
          <w:lang w:eastAsia="ar-SA"/>
        </w:rPr>
      </w:pPr>
    </w:p>
    <w:p w:rsidR="00F96F32" w:rsidRDefault="00F96F32" w:rsidP="00F96F32">
      <w:pPr>
        <w:rPr>
          <w:rFonts w:cs="Calibri"/>
          <w:lang w:eastAsia="ar-SA"/>
        </w:rPr>
      </w:pPr>
    </w:p>
    <w:p w:rsidR="00F96F32" w:rsidRDefault="00F96F32" w:rsidP="00F96F32">
      <w:pPr>
        <w:rPr>
          <w:rFonts w:cs="Calibri"/>
          <w:lang w:eastAsia="ar-SA"/>
        </w:rPr>
      </w:pPr>
    </w:p>
    <w:p w:rsidR="00F96F32" w:rsidRDefault="00F96F32" w:rsidP="00F96F32">
      <w:pPr>
        <w:rPr>
          <w:rFonts w:cs="Calibri"/>
          <w:lang w:eastAsia="ar-SA"/>
        </w:rPr>
      </w:pPr>
    </w:p>
    <w:p w:rsidR="00F96F32" w:rsidRDefault="00F96F32" w:rsidP="00F96F32">
      <w:pPr>
        <w:rPr>
          <w:rFonts w:cs="Calibri"/>
          <w:lang w:eastAsia="ar-SA"/>
        </w:rPr>
      </w:pPr>
    </w:p>
    <w:p w:rsidR="00F96F32" w:rsidRDefault="00F96F32" w:rsidP="00F96F32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  <w:r>
        <w:rPr>
          <w:rFonts w:cs="Calibri"/>
          <w:b/>
          <w:bCs/>
          <w:sz w:val="44"/>
          <w:szCs w:val="44"/>
          <w:lang w:eastAsia="ar-SA"/>
        </w:rPr>
        <w:t>РАБОЧАЯ ПРОГРАММА</w:t>
      </w:r>
    </w:p>
    <w:p w:rsidR="00F96F32" w:rsidRPr="009F01D9" w:rsidRDefault="00F96F32" w:rsidP="00F96F32">
      <w:pPr>
        <w:spacing w:line="480" w:lineRule="auto"/>
        <w:jc w:val="center"/>
        <w:rPr>
          <w:b/>
          <w:bCs/>
          <w:sz w:val="36"/>
          <w:szCs w:val="36"/>
        </w:rPr>
      </w:pPr>
      <w:r>
        <w:rPr>
          <w:rFonts w:cs="Calibri"/>
          <w:b/>
          <w:bCs/>
          <w:sz w:val="44"/>
          <w:szCs w:val="44"/>
          <w:lang w:eastAsia="ar-SA"/>
        </w:rPr>
        <w:br/>
      </w:r>
      <w:r>
        <w:rPr>
          <w:b/>
          <w:bCs/>
          <w:sz w:val="40"/>
          <w:szCs w:val="40"/>
        </w:rPr>
        <w:t>внеурочной деятельности</w:t>
      </w:r>
      <w:r w:rsidRPr="00B7103F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br/>
      </w:r>
      <w:r w:rsidRPr="009F01D9">
        <w:rPr>
          <w:b/>
          <w:color w:val="000000"/>
          <w:sz w:val="36"/>
          <w:szCs w:val="36"/>
        </w:rPr>
        <w:t>«</w:t>
      </w:r>
      <w:r>
        <w:rPr>
          <w:b/>
          <w:color w:val="000000"/>
          <w:sz w:val="36"/>
          <w:szCs w:val="36"/>
        </w:rPr>
        <w:t>Секреты компьютерных технологий</w:t>
      </w:r>
      <w:r w:rsidRPr="009F01D9">
        <w:rPr>
          <w:b/>
          <w:color w:val="000000"/>
          <w:sz w:val="36"/>
          <w:szCs w:val="36"/>
        </w:rPr>
        <w:t>»</w:t>
      </w:r>
    </w:p>
    <w:p w:rsidR="00F96F32" w:rsidRPr="007145C2" w:rsidRDefault="00F96F32" w:rsidP="00F96F32">
      <w:pPr>
        <w:shd w:val="clear" w:color="auto" w:fill="FFFFFF"/>
        <w:ind w:left="85"/>
        <w:jc w:val="center"/>
        <w:rPr>
          <w:rFonts w:cs="Calibri"/>
          <w:bCs/>
          <w:sz w:val="44"/>
          <w:szCs w:val="44"/>
          <w:lang w:eastAsia="ar-SA"/>
        </w:rPr>
      </w:pPr>
      <w:r>
        <w:rPr>
          <w:rFonts w:cs="Calibri"/>
          <w:bCs/>
          <w:i/>
          <w:sz w:val="44"/>
          <w:szCs w:val="44"/>
          <w:lang w:eastAsia="ar-SA"/>
        </w:rPr>
        <w:t>основное</w:t>
      </w:r>
      <w:r w:rsidRPr="007145C2">
        <w:rPr>
          <w:rFonts w:cs="Calibri"/>
          <w:bCs/>
          <w:i/>
          <w:sz w:val="44"/>
          <w:szCs w:val="44"/>
          <w:lang w:eastAsia="ar-SA"/>
        </w:rPr>
        <w:t xml:space="preserve"> общее образование</w:t>
      </w:r>
      <w:r w:rsidRPr="007145C2">
        <w:rPr>
          <w:rFonts w:cs="Calibri"/>
          <w:bCs/>
          <w:sz w:val="44"/>
          <w:szCs w:val="44"/>
          <w:lang w:eastAsia="ar-SA"/>
        </w:rPr>
        <w:br/>
      </w:r>
    </w:p>
    <w:p w:rsidR="00F96F32" w:rsidRPr="007145C2" w:rsidRDefault="00F96F32" w:rsidP="00F96F32">
      <w:pPr>
        <w:shd w:val="clear" w:color="auto" w:fill="FFFFFF"/>
        <w:ind w:left="85"/>
        <w:jc w:val="center"/>
        <w:rPr>
          <w:rFonts w:cs="Calibri"/>
          <w:bCs/>
          <w:sz w:val="44"/>
          <w:szCs w:val="44"/>
          <w:lang w:eastAsia="ar-SA"/>
        </w:rPr>
      </w:pPr>
      <w:r>
        <w:rPr>
          <w:rFonts w:cs="Calibri"/>
          <w:bCs/>
          <w:sz w:val="44"/>
          <w:szCs w:val="44"/>
          <w:lang w:eastAsia="ar-SA"/>
        </w:rPr>
        <w:t>8</w:t>
      </w:r>
      <w:r w:rsidRPr="007145C2">
        <w:rPr>
          <w:rFonts w:cs="Calibri"/>
          <w:bCs/>
          <w:sz w:val="44"/>
          <w:szCs w:val="44"/>
          <w:lang w:eastAsia="ar-SA"/>
        </w:rPr>
        <w:t xml:space="preserve"> класс</w:t>
      </w:r>
      <w:r>
        <w:rPr>
          <w:rFonts w:cs="Calibri"/>
          <w:bCs/>
          <w:sz w:val="44"/>
          <w:szCs w:val="44"/>
          <w:lang w:eastAsia="ar-SA"/>
        </w:rPr>
        <w:t xml:space="preserve"> </w:t>
      </w:r>
    </w:p>
    <w:p w:rsidR="00F96F32" w:rsidRDefault="00F96F32" w:rsidP="00F96F32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F96F32" w:rsidRPr="007145C2" w:rsidRDefault="00F96F32" w:rsidP="00F96F32">
      <w:pPr>
        <w:shd w:val="clear" w:color="auto" w:fill="FFFFFF"/>
        <w:ind w:left="85"/>
        <w:jc w:val="center"/>
        <w:rPr>
          <w:rFonts w:cs="Calibri"/>
          <w:bCs/>
          <w:sz w:val="36"/>
          <w:szCs w:val="44"/>
          <w:lang w:eastAsia="ar-SA"/>
        </w:rPr>
      </w:pPr>
      <w:r w:rsidRPr="007145C2">
        <w:rPr>
          <w:rFonts w:cs="Calibri"/>
          <w:bCs/>
          <w:sz w:val="36"/>
          <w:szCs w:val="44"/>
          <w:lang w:eastAsia="ar-SA"/>
        </w:rPr>
        <w:t>Срок реализации программы: 2023-2024 учебный год</w:t>
      </w:r>
    </w:p>
    <w:p w:rsidR="00F96F32" w:rsidRDefault="00F96F32" w:rsidP="00F96F32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F96F32" w:rsidRDefault="00F96F32" w:rsidP="00F96F32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F96F32" w:rsidRDefault="00F96F32" w:rsidP="00F96F32">
      <w:pPr>
        <w:ind w:left="5954"/>
        <w:rPr>
          <w:rFonts w:cs="Calibri"/>
          <w:lang w:eastAsia="ar-SA"/>
        </w:rPr>
      </w:pPr>
      <w:r>
        <w:rPr>
          <w:rFonts w:cs="Calibri"/>
          <w:lang w:eastAsia="ar-SA"/>
        </w:rPr>
        <w:t>Составитель:</w:t>
      </w:r>
      <w:r>
        <w:rPr>
          <w:rFonts w:cs="Calibri"/>
          <w:lang w:eastAsia="ar-SA"/>
        </w:rPr>
        <w:br/>
        <w:t>методическое объединение учителей физики,</w:t>
      </w:r>
      <w:r>
        <w:rPr>
          <w:rFonts w:cs="Calibri"/>
          <w:lang w:eastAsia="ar-SA"/>
        </w:rPr>
        <w:br/>
        <w:t>математики и информатики</w:t>
      </w:r>
    </w:p>
    <w:p w:rsidR="00F96F32" w:rsidRDefault="00F96F32" w:rsidP="00F96F32">
      <w:pPr>
        <w:ind w:left="5954"/>
        <w:rPr>
          <w:rFonts w:cs="Calibri"/>
          <w:lang w:eastAsia="ar-SA"/>
        </w:rPr>
      </w:pPr>
    </w:p>
    <w:p w:rsidR="00F96F32" w:rsidRDefault="00F96F32" w:rsidP="00F96F32">
      <w:pPr>
        <w:rPr>
          <w:rFonts w:cs="Calibri"/>
          <w:lang w:eastAsia="ar-SA"/>
        </w:rPr>
      </w:pPr>
    </w:p>
    <w:p w:rsidR="00F96F32" w:rsidRDefault="00F96F32" w:rsidP="00F96F32">
      <w:pPr>
        <w:rPr>
          <w:rFonts w:cs="Calibri"/>
          <w:lang w:eastAsia="ar-SA"/>
        </w:rPr>
      </w:pPr>
    </w:p>
    <w:p w:rsidR="00F96F32" w:rsidRDefault="00F96F32" w:rsidP="00F96F32">
      <w:pPr>
        <w:rPr>
          <w:rFonts w:cs="Calibri"/>
          <w:lang w:eastAsia="ar-SA"/>
        </w:rPr>
      </w:pPr>
    </w:p>
    <w:p w:rsidR="00F96F32" w:rsidRDefault="00F96F32" w:rsidP="00F96F32">
      <w:pPr>
        <w:rPr>
          <w:rFonts w:cs="Calibri"/>
          <w:lang w:eastAsia="ar-SA"/>
        </w:rPr>
      </w:pPr>
    </w:p>
    <w:p w:rsidR="00F96F32" w:rsidRPr="007145C2" w:rsidRDefault="00F96F32" w:rsidP="00F96F32">
      <w:pPr>
        <w:jc w:val="center"/>
        <w:rPr>
          <w:rFonts w:cs="Calibri"/>
          <w:lang w:eastAsia="ar-SA"/>
        </w:rPr>
      </w:pPr>
      <w:r w:rsidRPr="007145C2">
        <w:rPr>
          <w:rFonts w:cs="Calibri"/>
          <w:lang w:eastAsia="ar-SA"/>
        </w:rPr>
        <w:t xml:space="preserve">г. </w:t>
      </w:r>
      <w:proofErr w:type="spellStart"/>
      <w:r w:rsidRPr="007145C2">
        <w:rPr>
          <w:rFonts w:cs="Calibri"/>
          <w:lang w:eastAsia="ar-SA"/>
        </w:rPr>
        <w:t>Железноргорск</w:t>
      </w:r>
      <w:proofErr w:type="spellEnd"/>
    </w:p>
    <w:p w:rsidR="00F96F32" w:rsidRPr="007145C2" w:rsidRDefault="00F96F32" w:rsidP="00F96F32">
      <w:pPr>
        <w:jc w:val="center"/>
        <w:rPr>
          <w:rFonts w:cs="Calibri"/>
          <w:sz w:val="26"/>
          <w:szCs w:val="26"/>
          <w:lang w:eastAsia="ar-SA"/>
        </w:rPr>
      </w:pPr>
      <w:r w:rsidRPr="007145C2">
        <w:rPr>
          <w:rFonts w:cs="Calibri"/>
          <w:lang w:eastAsia="ar-SA"/>
        </w:rPr>
        <w:t>2023</w:t>
      </w:r>
    </w:p>
    <w:p w:rsidR="00F96F32" w:rsidRDefault="00F96F32" w:rsidP="00F96F32">
      <w:pPr>
        <w:jc w:val="center"/>
        <w:rPr>
          <w:rFonts w:cs="Calibri"/>
          <w:b/>
          <w:sz w:val="28"/>
          <w:szCs w:val="28"/>
          <w:lang w:eastAsia="ar-SA"/>
        </w:rPr>
      </w:pPr>
    </w:p>
    <w:p w:rsidR="00F96F32" w:rsidRDefault="00F96F32" w:rsidP="009F01D9">
      <w:pPr>
        <w:tabs>
          <w:tab w:val="left" w:pos="709"/>
        </w:tabs>
        <w:jc w:val="center"/>
        <w:rPr>
          <w:b/>
        </w:rPr>
      </w:pPr>
    </w:p>
    <w:p w:rsidR="009F01D9" w:rsidRPr="009F01D9" w:rsidRDefault="009F01D9" w:rsidP="009F01D9">
      <w:pPr>
        <w:pStyle w:val="a4"/>
        <w:spacing w:before="0" w:after="0"/>
        <w:ind w:firstLine="709"/>
        <w:jc w:val="center"/>
        <w:rPr>
          <w:rFonts w:ascii="Times New Roman" w:hAnsi="Times New Roman" w:cs="Times New Roman"/>
          <w:b/>
        </w:rPr>
      </w:pPr>
      <w:r w:rsidRPr="009F01D9">
        <w:rPr>
          <w:rFonts w:ascii="Times New Roman" w:hAnsi="Times New Roman" w:cs="Times New Roman"/>
          <w:b/>
          <w:lang w:val="en-US"/>
        </w:rPr>
        <w:lastRenderedPageBreak/>
        <w:t>I</w:t>
      </w:r>
      <w:r w:rsidRPr="009F01D9">
        <w:rPr>
          <w:rFonts w:ascii="Times New Roman" w:hAnsi="Times New Roman" w:cs="Times New Roman"/>
          <w:b/>
        </w:rPr>
        <w:t>. Пояснительная записка</w:t>
      </w:r>
    </w:p>
    <w:p w:rsidR="009F01D9" w:rsidRPr="00786BB4" w:rsidRDefault="009F01D9" w:rsidP="009F01D9">
      <w:pPr>
        <w:autoSpaceDE w:val="0"/>
        <w:autoSpaceDN w:val="0"/>
        <w:adjustRightInd w:val="0"/>
        <w:ind w:firstLine="720"/>
        <w:jc w:val="both"/>
      </w:pPr>
    </w:p>
    <w:p w:rsidR="009F01D9" w:rsidRPr="00786BB4" w:rsidRDefault="009F01D9" w:rsidP="009F01D9">
      <w:pPr>
        <w:ind w:firstLine="360"/>
        <w:jc w:val="both"/>
      </w:pPr>
      <w:r w:rsidRPr="00786BB4">
        <w:t>Исходными документами для составления рабоч</w:t>
      </w:r>
      <w:r>
        <w:t>ей</w:t>
      </w:r>
      <w:r w:rsidRPr="00786BB4">
        <w:t xml:space="preserve"> программ</w:t>
      </w:r>
      <w:r>
        <w:t>ы</w:t>
      </w:r>
      <w:r w:rsidRPr="00786BB4">
        <w:t xml:space="preserve"> </w:t>
      </w:r>
      <w:r>
        <w:t xml:space="preserve">внеурочной деятельности по </w:t>
      </w:r>
      <w:r w:rsidRPr="00786BB4">
        <w:t>учебн</w:t>
      </w:r>
      <w:r>
        <w:t>ому</w:t>
      </w:r>
      <w:r w:rsidRPr="00786BB4">
        <w:t xml:space="preserve"> предмет</w:t>
      </w:r>
      <w:r>
        <w:t>у «Информатика»</w:t>
      </w:r>
      <w:r w:rsidRPr="00786BB4">
        <w:t xml:space="preserve"> являются:</w:t>
      </w:r>
    </w:p>
    <w:p w:rsidR="009F01D9" w:rsidRPr="008C52FF" w:rsidRDefault="009F01D9" w:rsidP="009F01D9">
      <w:pPr>
        <w:numPr>
          <w:ilvl w:val="0"/>
          <w:numId w:val="38"/>
        </w:numPr>
        <w:shd w:val="clear" w:color="auto" w:fill="FFFFFF"/>
        <w:spacing w:before="100" w:beforeAutospacing="1"/>
        <w:jc w:val="both"/>
      </w:pPr>
      <w:r w:rsidRPr="008C52FF">
        <w:rPr>
          <w:color w:val="000000"/>
        </w:rPr>
        <w:t>федеральный закон «Об образовании Российской Федерации»;</w:t>
      </w:r>
    </w:p>
    <w:p w:rsidR="009F01D9" w:rsidRPr="00736C23" w:rsidRDefault="009F01D9" w:rsidP="009F01D9">
      <w:pPr>
        <w:numPr>
          <w:ilvl w:val="0"/>
          <w:numId w:val="38"/>
        </w:numPr>
        <w:shd w:val="clear" w:color="auto" w:fill="FFFFFF"/>
        <w:spacing w:before="100" w:beforeAutospacing="1"/>
        <w:jc w:val="both"/>
      </w:pPr>
      <w:r w:rsidRPr="008C52FF">
        <w:rPr>
          <w:color w:val="000000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</w:t>
      </w:r>
    </w:p>
    <w:p w:rsidR="009F01D9" w:rsidRPr="008C52FF" w:rsidRDefault="009F01D9" w:rsidP="009F01D9">
      <w:pPr>
        <w:numPr>
          <w:ilvl w:val="0"/>
          <w:numId w:val="38"/>
        </w:numPr>
        <w:shd w:val="clear" w:color="auto" w:fill="FFFFFF"/>
        <w:spacing w:before="100" w:beforeAutospacing="1"/>
        <w:jc w:val="both"/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31.12.2015 N 1577 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 1897";</w:t>
      </w:r>
    </w:p>
    <w:p w:rsidR="009F01D9" w:rsidRPr="008C52FF" w:rsidRDefault="009F01D9" w:rsidP="009F01D9">
      <w:pPr>
        <w:numPr>
          <w:ilvl w:val="0"/>
          <w:numId w:val="38"/>
        </w:numPr>
        <w:shd w:val="clear" w:color="auto" w:fill="FFFFFF"/>
        <w:spacing w:before="100" w:beforeAutospacing="1"/>
        <w:jc w:val="both"/>
      </w:pPr>
      <w:r w:rsidRPr="008C52FF">
        <w:t>базисный учебный план Гимназии;</w:t>
      </w:r>
    </w:p>
    <w:p w:rsidR="009F01D9" w:rsidRPr="008C52FF" w:rsidRDefault="009F01D9" w:rsidP="009F01D9">
      <w:pPr>
        <w:numPr>
          <w:ilvl w:val="0"/>
          <w:numId w:val="38"/>
        </w:numPr>
        <w:shd w:val="clear" w:color="auto" w:fill="FFFFFF"/>
        <w:spacing w:before="100" w:beforeAutospacing="1"/>
        <w:jc w:val="both"/>
      </w:pPr>
      <w:r w:rsidRPr="008C52FF">
        <w:t>примерная программа основного общего образования по информатике и информационным технологиям, разработанная на основани</w:t>
      </w:r>
      <w:r>
        <w:t>и стандартов второго поколения;</w:t>
      </w:r>
    </w:p>
    <w:p w:rsidR="009F01D9" w:rsidRPr="009F01D9" w:rsidRDefault="009F01D9" w:rsidP="009F01D9">
      <w:pPr>
        <w:numPr>
          <w:ilvl w:val="0"/>
          <w:numId w:val="38"/>
        </w:numPr>
        <w:ind w:left="709" w:hanging="283"/>
        <w:jc w:val="both"/>
      </w:pPr>
      <w:r w:rsidRPr="008C52FF">
        <w:t xml:space="preserve">учебная программа </w:t>
      </w:r>
      <w:r w:rsidRPr="009F01D9">
        <w:t>внеурочной деятельности для основной школы</w:t>
      </w:r>
      <w:r>
        <w:t xml:space="preserve"> </w:t>
      </w:r>
      <w:r w:rsidRPr="009F01D9">
        <w:rPr>
          <w:iCs/>
        </w:rPr>
        <w:t>7-9 классов</w:t>
      </w:r>
      <w:r>
        <w:t xml:space="preserve"> по </w:t>
      </w:r>
      <w:r w:rsidRPr="009F01D9">
        <w:t>информатик</w:t>
      </w:r>
      <w:r>
        <w:t xml:space="preserve">е и </w:t>
      </w:r>
      <w:r w:rsidRPr="009F01D9">
        <w:t xml:space="preserve"> математик</w:t>
      </w:r>
      <w:r>
        <w:t>е</w:t>
      </w:r>
      <w:r w:rsidRPr="009F01D9">
        <w:t xml:space="preserve"> М.С. Цветкова, О. Б. Богомолова, Н. Н. </w:t>
      </w:r>
      <w:proofErr w:type="spellStart"/>
      <w:r w:rsidRPr="009F01D9">
        <w:t>Самылкина</w:t>
      </w:r>
      <w:proofErr w:type="spellEnd"/>
      <w:r w:rsidRPr="009F01D9">
        <w:t xml:space="preserve">. </w:t>
      </w:r>
      <w:r w:rsidRPr="009F01D9">
        <w:rPr>
          <w:iCs/>
        </w:rPr>
        <w:t>Москва БИНОМ. Лаборатория знаний 2013</w:t>
      </w:r>
      <w:r w:rsidRPr="009F01D9">
        <w:t xml:space="preserve">; </w:t>
      </w:r>
    </w:p>
    <w:p w:rsidR="009F01D9" w:rsidRDefault="009F01D9" w:rsidP="009F01D9">
      <w:pPr>
        <w:numPr>
          <w:ilvl w:val="0"/>
          <w:numId w:val="38"/>
        </w:numPr>
        <w:ind w:left="709" w:hanging="283"/>
        <w:jc w:val="both"/>
      </w:pPr>
      <w:r w:rsidRPr="00786BB4">
        <w:t>требования к оснащению образовательного процесса в соответствии с содержательным наполнением учебных предметов федерального  государственного образовательного стандарта.</w:t>
      </w:r>
    </w:p>
    <w:p w:rsidR="009F01D9" w:rsidRDefault="009F01D9" w:rsidP="009F01D9">
      <w:pPr>
        <w:ind w:left="709"/>
        <w:jc w:val="both"/>
      </w:pPr>
    </w:p>
    <w:p w:rsidR="009F01D9" w:rsidRPr="00786BB4" w:rsidRDefault="009F01D9" w:rsidP="009F01D9">
      <w:pPr>
        <w:ind w:firstLine="567"/>
        <w:jc w:val="both"/>
      </w:pPr>
      <w:r w:rsidRPr="00786BB4">
        <w:t>Рабочая программа разраб</w:t>
      </w:r>
      <w:r>
        <w:t xml:space="preserve">отана сроком </w:t>
      </w:r>
      <w:r w:rsidRPr="00786BB4">
        <w:t>на один учебный год.</w:t>
      </w:r>
    </w:p>
    <w:p w:rsidR="009F01D9" w:rsidRDefault="009F01D9" w:rsidP="009F01D9">
      <w:pPr>
        <w:ind w:firstLine="539"/>
        <w:jc w:val="both"/>
      </w:pPr>
      <w:r>
        <w:t>Н</w:t>
      </w:r>
      <w:r w:rsidRPr="00057AFA">
        <w:t xml:space="preserve">а </w:t>
      </w:r>
      <w:r>
        <w:t xml:space="preserve">внеурочную деятельность по </w:t>
      </w:r>
      <w:r w:rsidRPr="00057AFA">
        <w:t>информатик</w:t>
      </w:r>
      <w:r>
        <w:t>е</w:t>
      </w:r>
      <w:r w:rsidRPr="00057AFA">
        <w:t xml:space="preserve"> в </w:t>
      </w:r>
      <w:r w:rsidR="00B10EB2">
        <w:t>8</w:t>
      </w:r>
      <w:r w:rsidRPr="00057AFA">
        <w:t xml:space="preserve"> классе</w:t>
      </w:r>
      <w:r>
        <w:t xml:space="preserve"> </w:t>
      </w:r>
      <w:r w:rsidRPr="00057AFA">
        <w:t>выделяется 35 учебных часов из расчета 1 час в неделю</w:t>
      </w:r>
      <w:r>
        <w:t xml:space="preserve"> на базовом уровне</w:t>
      </w:r>
      <w:r w:rsidRPr="00057AFA">
        <w:t>.</w:t>
      </w:r>
    </w:p>
    <w:p w:rsidR="009F01D9" w:rsidRPr="00650D10" w:rsidRDefault="009F01D9" w:rsidP="009F01D9">
      <w:pPr>
        <w:ind w:firstLine="567"/>
        <w:jc w:val="both"/>
      </w:pPr>
      <w:r w:rsidRPr="00650D10">
        <w:t xml:space="preserve">Изучение информатики в основной школе направлено на достижение следующих </w:t>
      </w:r>
      <w:r w:rsidRPr="00650D10">
        <w:rPr>
          <w:i/>
        </w:rPr>
        <w:t>целей</w:t>
      </w:r>
      <w:r w:rsidRPr="00650D10">
        <w:t>:</w:t>
      </w:r>
    </w:p>
    <w:p w:rsidR="009F01D9" w:rsidRPr="009F01D9" w:rsidRDefault="009F01D9" w:rsidP="009F01D9">
      <w:pPr>
        <w:numPr>
          <w:ilvl w:val="0"/>
          <w:numId w:val="41"/>
        </w:numPr>
        <w:jc w:val="both"/>
      </w:pPr>
      <w:r>
        <w:rPr>
          <w:bCs/>
          <w:color w:val="000000"/>
          <w:szCs w:val="28"/>
        </w:rPr>
        <w:t>развитие практических умений использования офисных программ в учебной деятельности, а именно использование программ для работы с текстом, для обработки числовых данных, для подготовки презентаций выполненных работ;</w:t>
      </w:r>
    </w:p>
    <w:p w:rsidR="009F01D9" w:rsidRPr="00650D10" w:rsidRDefault="009F01D9" w:rsidP="009F01D9">
      <w:pPr>
        <w:numPr>
          <w:ilvl w:val="0"/>
          <w:numId w:val="41"/>
        </w:numPr>
        <w:jc w:val="both"/>
      </w:pPr>
      <w:r>
        <w:rPr>
          <w:bCs/>
          <w:color w:val="000000"/>
          <w:szCs w:val="28"/>
        </w:rPr>
        <w:t xml:space="preserve"> </w:t>
      </w:r>
      <w:r w:rsidRPr="00650D10"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информационны</w:t>
      </w:r>
      <w:r>
        <w:t>х и коммуникационных технологий;</w:t>
      </w:r>
    </w:p>
    <w:p w:rsidR="009F01D9" w:rsidRPr="00650D10" w:rsidRDefault="009F01D9" w:rsidP="009F01D9">
      <w:pPr>
        <w:numPr>
          <w:ilvl w:val="0"/>
          <w:numId w:val="41"/>
        </w:numPr>
        <w:jc w:val="both"/>
      </w:pPr>
      <w:r w:rsidRPr="00650D10">
        <w:t xml:space="preserve">совершенствование </w:t>
      </w:r>
      <w:proofErr w:type="spellStart"/>
      <w:r w:rsidRPr="00650D10">
        <w:t>общеучебных</w:t>
      </w:r>
      <w:proofErr w:type="spellEnd"/>
      <w:r w:rsidRPr="00650D10">
        <w:t xml:space="preserve"> и общекультурных навыков работы с информацией, навыков информационного моделирования,</w:t>
      </w:r>
      <w:r>
        <w:t xml:space="preserve"> исследовательской деятельности, </w:t>
      </w:r>
      <w:r w:rsidRPr="00650D10">
        <w:t>развитие навыков самостоятельной учебной деятельности школьников;</w:t>
      </w:r>
    </w:p>
    <w:p w:rsidR="009F01D9" w:rsidRPr="00650D10" w:rsidRDefault="009F01D9" w:rsidP="009F01D9">
      <w:pPr>
        <w:numPr>
          <w:ilvl w:val="0"/>
          <w:numId w:val="41"/>
        </w:numPr>
        <w:spacing w:before="100" w:beforeAutospacing="1"/>
        <w:jc w:val="both"/>
      </w:pPr>
      <w:r w:rsidRPr="00650D10"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9F01D9" w:rsidRPr="00A83795" w:rsidRDefault="009F01D9" w:rsidP="009F01D9">
      <w:pPr>
        <w:ind w:firstLine="539"/>
        <w:jc w:val="both"/>
      </w:pPr>
      <w:r>
        <w:rPr>
          <w:color w:val="000000"/>
        </w:rPr>
        <w:t xml:space="preserve">И решение </w:t>
      </w:r>
      <w:r w:rsidRPr="00A83795">
        <w:rPr>
          <w:color w:val="000000"/>
        </w:rPr>
        <w:t>следующи</w:t>
      </w:r>
      <w:r>
        <w:rPr>
          <w:color w:val="000000"/>
        </w:rPr>
        <w:t xml:space="preserve">х </w:t>
      </w:r>
      <w:r w:rsidRPr="00A83795">
        <w:rPr>
          <w:bCs/>
          <w:i/>
          <w:iCs/>
          <w:color w:val="000000"/>
        </w:rPr>
        <w:t>задач</w:t>
      </w:r>
      <w:r w:rsidRPr="00A83795">
        <w:rPr>
          <w:color w:val="000000"/>
        </w:rPr>
        <w:t>:</w:t>
      </w:r>
    </w:p>
    <w:p w:rsidR="009F01D9" w:rsidRPr="009F01D9" w:rsidRDefault="009F01D9" w:rsidP="009F01D9">
      <w:pPr>
        <w:numPr>
          <w:ilvl w:val="0"/>
          <w:numId w:val="42"/>
        </w:numPr>
        <w:ind w:right="23"/>
        <w:jc w:val="both"/>
      </w:pPr>
      <w:r>
        <w:rPr>
          <w:bCs/>
          <w:color w:val="000000"/>
          <w:szCs w:val="28"/>
        </w:rPr>
        <w:t>обучения проектной деятельности с использованием офисных программ;</w:t>
      </w:r>
    </w:p>
    <w:p w:rsidR="009F01D9" w:rsidRPr="00A83795" w:rsidRDefault="009F01D9" w:rsidP="009F01D9">
      <w:pPr>
        <w:numPr>
          <w:ilvl w:val="0"/>
          <w:numId w:val="42"/>
        </w:numPr>
        <w:ind w:right="23"/>
        <w:jc w:val="both"/>
      </w:pPr>
      <w:r>
        <w:t xml:space="preserve"> осмысление </w:t>
      </w:r>
      <w:r w:rsidRPr="00A83795">
        <w:t>рол</w:t>
      </w:r>
      <w:r>
        <w:t>и</w:t>
      </w:r>
      <w:r w:rsidRPr="00A83795">
        <w:t xml:space="preserve"> информации и информационных процессов в жизни </w:t>
      </w:r>
      <w:r>
        <w:t xml:space="preserve">учащихся </w:t>
      </w:r>
      <w:r w:rsidRPr="00A83795">
        <w:t>и в окружающем мире;</w:t>
      </w:r>
    </w:p>
    <w:p w:rsidR="009F01D9" w:rsidRPr="00A83795" w:rsidRDefault="009F01D9" w:rsidP="009F01D9">
      <w:pPr>
        <w:numPr>
          <w:ilvl w:val="0"/>
          <w:numId w:val="42"/>
        </w:numPr>
        <w:ind w:right="23"/>
        <w:jc w:val="both"/>
      </w:pPr>
      <w:r w:rsidRPr="00A83795">
        <w:t>организ</w:t>
      </w:r>
      <w:r>
        <w:t>ация</w:t>
      </w:r>
      <w:r w:rsidRPr="00A83795">
        <w:t xml:space="preserve"> работ</w:t>
      </w:r>
      <w:r>
        <w:t>ы</w:t>
      </w:r>
      <w:r w:rsidRPr="00A83795">
        <w:t xml:space="preserve"> в виртуальных лабораториях, </w:t>
      </w:r>
      <w:proofErr w:type="gramStart"/>
      <w:r w:rsidRPr="00A83795">
        <w:t>направленную</w:t>
      </w:r>
      <w:proofErr w:type="gramEnd"/>
      <w:r w:rsidRPr="00A83795">
        <w:t xml:space="preserve"> на овладение первичными навыками исследовательской деятельности, получение опыта принятия решений и управления объектами с помощью составленных для них алгоритмов; </w:t>
      </w:r>
    </w:p>
    <w:p w:rsidR="009F01D9" w:rsidRDefault="009F01D9" w:rsidP="009F01D9">
      <w:pPr>
        <w:numPr>
          <w:ilvl w:val="0"/>
          <w:numId w:val="42"/>
        </w:numPr>
        <w:ind w:right="23"/>
        <w:jc w:val="both"/>
      </w:pPr>
      <w:r w:rsidRPr="00A83795">
        <w:t>организ</w:t>
      </w:r>
      <w:r>
        <w:t>ация</w:t>
      </w:r>
      <w:r w:rsidRPr="00A83795">
        <w:t xml:space="preserve"> компьютерны</w:t>
      </w:r>
      <w:r>
        <w:t>х</w:t>
      </w:r>
      <w:r w:rsidRPr="00A83795">
        <w:t xml:space="preserve"> практикум</w:t>
      </w:r>
      <w:r>
        <w:t>ов</w:t>
      </w:r>
      <w:r w:rsidRPr="00A83795">
        <w:t>, ориентированны</w:t>
      </w:r>
      <w:r>
        <w:t xml:space="preserve">х </w:t>
      </w:r>
      <w:proofErr w:type="gramStart"/>
      <w:r w:rsidRPr="00A83795">
        <w:t>на</w:t>
      </w:r>
      <w:proofErr w:type="gramEnd"/>
      <w:r w:rsidRPr="00A83795">
        <w:t xml:space="preserve">: </w:t>
      </w:r>
    </w:p>
    <w:p w:rsidR="009F01D9" w:rsidRDefault="009F01D9" w:rsidP="009F01D9">
      <w:pPr>
        <w:numPr>
          <w:ilvl w:val="1"/>
          <w:numId w:val="42"/>
        </w:numPr>
        <w:ind w:right="23"/>
        <w:jc w:val="both"/>
      </w:pPr>
      <w:r w:rsidRPr="00A83795">
        <w:t xml:space="preserve">формирование умений использования средств информационных и коммуникационных технологий для сбора, хранения, преобразования и передачи </w:t>
      </w:r>
      <w:r w:rsidRPr="00A83795">
        <w:lastRenderedPageBreak/>
        <w:t>различных видов информации (работа с текстом и графикой в среде соответствующих редакторов);</w:t>
      </w:r>
    </w:p>
    <w:p w:rsidR="009F01D9" w:rsidRDefault="009F01D9" w:rsidP="009F01D9">
      <w:pPr>
        <w:numPr>
          <w:ilvl w:val="1"/>
          <w:numId w:val="42"/>
        </w:numPr>
        <w:ind w:right="23"/>
        <w:jc w:val="both"/>
      </w:pPr>
      <w:r w:rsidRPr="00A83795">
        <w:t xml:space="preserve"> овладение способами и методами освоения новых инструментальных средств; </w:t>
      </w:r>
    </w:p>
    <w:p w:rsidR="009F01D9" w:rsidRDefault="009F01D9" w:rsidP="009F01D9">
      <w:pPr>
        <w:numPr>
          <w:ilvl w:val="1"/>
          <w:numId w:val="42"/>
        </w:numPr>
        <w:ind w:right="23"/>
        <w:jc w:val="both"/>
      </w:pPr>
      <w:r w:rsidRPr="00A83795">
        <w:t>формирование умений и навыков самостоятельной работы;</w:t>
      </w:r>
    </w:p>
    <w:p w:rsidR="009F01D9" w:rsidRPr="00A83795" w:rsidRDefault="009F01D9" w:rsidP="009F01D9">
      <w:pPr>
        <w:numPr>
          <w:ilvl w:val="1"/>
          <w:numId w:val="42"/>
        </w:numPr>
        <w:ind w:right="23"/>
        <w:jc w:val="both"/>
      </w:pPr>
      <w:r w:rsidRPr="00A83795">
        <w:t xml:space="preserve"> стремление использовать полученные знания в процессе обучения другим предметам и в жизни;</w:t>
      </w:r>
    </w:p>
    <w:p w:rsidR="009F01D9" w:rsidRDefault="009F01D9" w:rsidP="009F01D9">
      <w:pPr>
        <w:numPr>
          <w:ilvl w:val="0"/>
          <w:numId w:val="42"/>
        </w:numPr>
        <w:ind w:right="23"/>
        <w:jc w:val="both"/>
      </w:pPr>
      <w:r w:rsidRPr="00A83795">
        <w:t>созда</w:t>
      </w:r>
      <w:r>
        <w:t>ние</w:t>
      </w:r>
      <w:r w:rsidRPr="00A83795">
        <w:t xml:space="preserve"> услови</w:t>
      </w:r>
      <w:r>
        <w:t>й</w:t>
      </w:r>
      <w:r w:rsidRPr="00A83795">
        <w:t xml:space="preserve"> для овладения основами продуктивного взаимодействия и сотрудничества со сверстниками и взрослыми: </w:t>
      </w:r>
    </w:p>
    <w:p w:rsidR="009F01D9" w:rsidRDefault="009F01D9" w:rsidP="009F01D9">
      <w:pPr>
        <w:numPr>
          <w:ilvl w:val="1"/>
          <w:numId w:val="42"/>
        </w:numPr>
        <w:ind w:right="23"/>
        <w:jc w:val="both"/>
      </w:pPr>
      <w:r w:rsidRPr="00A83795">
        <w:t xml:space="preserve">умения правильно, четко и однозначно формулировать мысль в понятной собеседнику форме; </w:t>
      </w:r>
    </w:p>
    <w:p w:rsidR="009F01D9" w:rsidRPr="00A83795" w:rsidRDefault="009F01D9" w:rsidP="009F01D9">
      <w:pPr>
        <w:numPr>
          <w:ilvl w:val="1"/>
          <w:numId w:val="42"/>
        </w:numPr>
        <w:ind w:right="23"/>
        <w:jc w:val="both"/>
      </w:pPr>
      <w:r w:rsidRPr="00A83795">
        <w:t>умения выступать перед аудиторией, представляя ей результаты сво</w:t>
      </w:r>
      <w:r>
        <w:t>ей работы с помощью средств ИКТ.</w:t>
      </w:r>
    </w:p>
    <w:p w:rsidR="00413EDE" w:rsidRDefault="009F01D9" w:rsidP="00413EDE">
      <w:pPr>
        <w:ind w:firstLine="708"/>
        <w:jc w:val="both"/>
      </w:pPr>
      <w:r>
        <w:t>Д</w:t>
      </w:r>
      <w:r w:rsidRPr="00786BB4">
        <w:t>ля достижения требуемых результатов обучения</w:t>
      </w:r>
      <w:r>
        <w:t xml:space="preserve"> планируется использование личностно-ориентированной технологии, технологии сотрудничества, технологии дифференцированного обучения, использование системно-</w:t>
      </w:r>
      <w:proofErr w:type="spellStart"/>
      <w:r>
        <w:t>деятельностного</w:t>
      </w:r>
      <w:proofErr w:type="spellEnd"/>
      <w:r>
        <w:t xml:space="preserve"> подхода в обучении. </w:t>
      </w:r>
      <w:r>
        <w:rPr>
          <w:bCs/>
          <w:color w:val="000000"/>
          <w:szCs w:val="28"/>
        </w:rPr>
        <w:t>Учебный курс «</w:t>
      </w:r>
      <w:r w:rsidR="00413EDE">
        <w:rPr>
          <w:bCs/>
          <w:color w:val="000000"/>
          <w:szCs w:val="28"/>
        </w:rPr>
        <w:t>Секреты компьютерных технологий</w:t>
      </w:r>
      <w:r>
        <w:rPr>
          <w:bCs/>
          <w:color w:val="000000"/>
          <w:szCs w:val="28"/>
        </w:rPr>
        <w:t>» предназначен для организации внеурочной деятельности по нескольким взаимосвязанным направлениям развития личности, таким как обще интеллектуальное, общекультурное и социальное.</w:t>
      </w:r>
      <w:r w:rsidR="00413EDE">
        <w:rPr>
          <w:bCs/>
          <w:color w:val="000000"/>
          <w:szCs w:val="28"/>
        </w:rPr>
        <w:t xml:space="preserve"> </w:t>
      </w:r>
      <w:r w:rsidR="00413EDE">
        <w:t>Формы работы с учащимися: деловая игра, конференция, экскурсия и другие.</w:t>
      </w:r>
    </w:p>
    <w:p w:rsidR="009F01D9" w:rsidRDefault="009F01D9" w:rsidP="009F01D9">
      <w:pPr>
        <w:shd w:val="clear" w:color="auto" w:fill="FFFFFF"/>
        <w:ind w:firstLine="709"/>
        <w:jc w:val="both"/>
        <w:rPr>
          <w:bCs/>
          <w:color w:val="000000"/>
          <w:szCs w:val="28"/>
        </w:rPr>
      </w:pPr>
    </w:p>
    <w:p w:rsidR="009F01D9" w:rsidRDefault="009F01D9" w:rsidP="009F01D9">
      <w:pPr>
        <w:ind w:firstLine="60"/>
        <w:jc w:val="both"/>
      </w:pPr>
    </w:p>
    <w:p w:rsidR="009F01D9" w:rsidRDefault="009F01D9" w:rsidP="009F01D9">
      <w:pPr>
        <w:ind w:firstLine="60"/>
        <w:jc w:val="both"/>
      </w:pPr>
    </w:p>
    <w:p w:rsidR="009F01D9" w:rsidRPr="000C2D1A" w:rsidRDefault="009F01D9" w:rsidP="009F01D9">
      <w:pPr>
        <w:jc w:val="center"/>
        <w:rPr>
          <w:b/>
        </w:rPr>
      </w:pPr>
      <w:r w:rsidRPr="000C2D1A">
        <w:rPr>
          <w:b/>
          <w:lang w:val="en-US"/>
        </w:rPr>
        <w:t>II</w:t>
      </w:r>
      <w:r w:rsidRPr="000C2D1A">
        <w:rPr>
          <w:b/>
        </w:rPr>
        <w:t>. Планируемые результаты изучения учебного предмета</w:t>
      </w:r>
    </w:p>
    <w:p w:rsidR="009F01D9" w:rsidRDefault="009F01D9" w:rsidP="009F01D9">
      <w:pPr>
        <w:ind w:firstLine="454"/>
        <w:jc w:val="both"/>
        <w:rPr>
          <w:b/>
        </w:rPr>
      </w:pPr>
    </w:p>
    <w:p w:rsidR="00F311C6" w:rsidRDefault="00200256" w:rsidP="00252E2E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Обращение с устройствами ИКТ</w:t>
      </w:r>
    </w:p>
    <w:p w:rsidR="00200256" w:rsidRDefault="00B10EB2" w:rsidP="00200256">
      <w:pPr>
        <w:autoSpaceDE w:val="0"/>
        <w:autoSpaceDN w:val="0"/>
        <w:adjustRightInd w:val="0"/>
        <w:ind w:firstLine="720"/>
        <w:jc w:val="both"/>
        <w:rPr>
          <w:i/>
        </w:rPr>
      </w:pPr>
      <w:r>
        <w:rPr>
          <w:i/>
        </w:rPr>
        <w:t>Учащийся</w:t>
      </w:r>
      <w:r w:rsidR="00200256" w:rsidRPr="00F311C6">
        <w:rPr>
          <w:i/>
        </w:rPr>
        <w:t xml:space="preserve"> научится</w:t>
      </w:r>
      <w:r w:rsidR="00200256">
        <w:rPr>
          <w:i/>
        </w:rPr>
        <w:t>:</w:t>
      </w:r>
    </w:p>
    <w:p w:rsidR="00200256" w:rsidRDefault="00200256" w:rsidP="00200256">
      <w:pPr>
        <w:numPr>
          <w:ilvl w:val="0"/>
          <w:numId w:val="34"/>
        </w:numPr>
        <w:autoSpaceDE w:val="0"/>
        <w:autoSpaceDN w:val="0"/>
        <w:adjustRightInd w:val="0"/>
        <w:jc w:val="both"/>
      </w:pPr>
      <w:r w:rsidRPr="00200256">
        <w:t>Подключать устройства ИКТ</w:t>
      </w:r>
      <w:r>
        <w:t xml:space="preserve"> к сетям, использовать ИБП;</w:t>
      </w:r>
    </w:p>
    <w:p w:rsidR="00200256" w:rsidRDefault="00200256" w:rsidP="00200256">
      <w:pPr>
        <w:numPr>
          <w:ilvl w:val="0"/>
          <w:numId w:val="34"/>
        </w:numPr>
        <w:autoSpaceDE w:val="0"/>
        <w:autoSpaceDN w:val="0"/>
        <w:adjustRightInd w:val="0"/>
        <w:jc w:val="both"/>
      </w:pPr>
      <w:r>
        <w:t>Выводить информацию на бумагу, правильно обращаться с расходными материалами;</w:t>
      </w:r>
    </w:p>
    <w:p w:rsidR="00200256" w:rsidRPr="00200256" w:rsidRDefault="00200256" w:rsidP="00200256">
      <w:pPr>
        <w:numPr>
          <w:ilvl w:val="0"/>
          <w:numId w:val="34"/>
        </w:numPr>
        <w:autoSpaceDE w:val="0"/>
        <w:autoSpaceDN w:val="0"/>
        <w:adjustRightInd w:val="0"/>
        <w:jc w:val="both"/>
      </w:pPr>
      <w:r>
        <w:t>Соблюдать правила ТБ, гигиены, эргономики и ресурсосбережения при работе с устройствами ИКТ.</w:t>
      </w:r>
    </w:p>
    <w:p w:rsidR="00F311C6" w:rsidRDefault="00F311C6" w:rsidP="00252E2E">
      <w:pPr>
        <w:autoSpaceDE w:val="0"/>
        <w:autoSpaceDN w:val="0"/>
        <w:adjustRightInd w:val="0"/>
        <w:ind w:firstLine="720"/>
        <w:jc w:val="both"/>
        <w:rPr>
          <w:b/>
        </w:rPr>
      </w:pPr>
      <w:r w:rsidRPr="00F311C6">
        <w:rPr>
          <w:b/>
        </w:rPr>
        <w:t>Создание письменных сообщений</w:t>
      </w:r>
    </w:p>
    <w:p w:rsidR="00F311C6" w:rsidRDefault="00B10EB2" w:rsidP="00252E2E">
      <w:pPr>
        <w:autoSpaceDE w:val="0"/>
        <w:autoSpaceDN w:val="0"/>
        <w:adjustRightInd w:val="0"/>
        <w:ind w:firstLine="720"/>
        <w:jc w:val="both"/>
        <w:rPr>
          <w:i/>
        </w:rPr>
      </w:pPr>
      <w:r>
        <w:rPr>
          <w:i/>
        </w:rPr>
        <w:t>Учащийся</w:t>
      </w:r>
      <w:r w:rsidR="00F311C6" w:rsidRPr="00F311C6">
        <w:rPr>
          <w:i/>
        </w:rPr>
        <w:t xml:space="preserve"> научится</w:t>
      </w:r>
      <w:r w:rsidR="00F311C6">
        <w:rPr>
          <w:i/>
        </w:rPr>
        <w:t>:</w:t>
      </w:r>
    </w:p>
    <w:p w:rsidR="00F311C6" w:rsidRDefault="00F311C6" w:rsidP="00F311C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Создавать текст на русском языке с использованием слепого десятипальцевого клавиатурного письма;</w:t>
      </w:r>
    </w:p>
    <w:p w:rsidR="00F311C6" w:rsidRDefault="00F311C6" w:rsidP="00F311C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Осуществлять редактирование и структурирование текста в соответствии с его смыслом средствами текстового редактора;</w:t>
      </w:r>
    </w:p>
    <w:p w:rsidR="00F311C6" w:rsidRDefault="00F311C6" w:rsidP="00F311C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Сканировать текст и осуществлять распознавание сканированного текста;</w:t>
      </w:r>
    </w:p>
    <w:p w:rsidR="00F311C6" w:rsidRPr="00F311C6" w:rsidRDefault="00F311C6" w:rsidP="00F311C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Использовать средства орфографического и синтаксического контроля русского текста и текста на иностранном языке</w:t>
      </w:r>
    </w:p>
    <w:p w:rsidR="00200256" w:rsidRDefault="00200256" w:rsidP="00200256">
      <w:pPr>
        <w:autoSpaceDE w:val="0"/>
        <w:autoSpaceDN w:val="0"/>
        <w:adjustRightInd w:val="0"/>
        <w:ind w:firstLine="720"/>
        <w:jc w:val="both"/>
        <w:rPr>
          <w:b/>
        </w:rPr>
      </w:pPr>
      <w:r w:rsidRPr="00F311C6">
        <w:rPr>
          <w:b/>
        </w:rPr>
        <w:t xml:space="preserve">Создание </w:t>
      </w:r>
      <w:r>
        <w:rPr>
          <w:b/>
        </w:rPr>
        <w:t>графических объектов</w:t>
      </w:r>
    </w:p>
    <w:p w:rsidR="00200256" w:rsidRDefault="00B10EB2" w:rsidP="00200256">
      <w:pPr>
        <w:autoSpaceDE w:val="0"/>
        <w:autoSpaceDN w:val="0"/>
        <w:adjustRightInd w:val="0"/>
        <w:ind w:firstLine="720"/>
        <w:jc w:val="both"/>
        <w:rPr>
          <w:i/>
        </w:rPr>
      </w:pPr>
      <w:r>
        <w:rPr>
          <w:i/>
        </w:rPr>
        <w:t>Учащийся</w:t>
      </w:r>
      <w:r w:rsidR="00200256" w:rsidRPr="00F311C6">
        <w:rPr>
          <w:i/>
        </w:rPr>
        <w:t xml:space="preserve"> научится</w:t>
      </w:r>
      <w:r w:rsidR="00200256">
        <w:rPr>
          <w:i/>
        </w:rPr>
        <w:t>:</w:t>
      </w:r>
    </w:p>
    <w:p w:rsidR="00200256" w:rsidRDefault="00200256" w:rsidP="0020025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Создавать различные геометрические объекты с использованием возможностей специальных компьютерных инструментов;</w:t>
      </w:r>
    </w:p>
    <w:p w:rsidR="00200256" w:rsidRDefault="00200256" w:rsidP="0020025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Создавать диаграммы различных видов в соответствии с решаемыми задачами;</w:t>
      </w:r>
    </w:p>
    <w:p w:rsidR="00200256" w:rsidRPr="00200256" w:rsidRDefault="00200256" w:rsidP="00200256">
      <w:pPr>
        <w:autoSpaceDE w:val="0"/>
        <w:autoSpaceDN w:val="0"/>
        <w:adjustRightInd w:val="0"/>
        <w:ind w:firstLine="720"/>
        <w:jc w:val="both"/>
        <w:rPr>
          <w:b/>
        </w:rPr>
      </w:pPr>
      <w:r w:rsidRPr="00200256">
        <w:rPr>
          <w:b/>
        </w:rPr>
        <w:t>Фиксация изображений и звуков</w:t>
      </w:r>
    </w:p>
    <w:p w:rsidR="00200256" w:rsidRDefault="00B10EB2" w:rsidP="00200256">
      <w:pPr>
        <w:autoSpaceDE w:val="0"/>
        <w:autoSpaceDN w:val="0"/>
        <w:adjustRightInd w:val="0"/>
        <w:ind w:firstLine="720"/>
        <w:jc w:val="both"/>
        <w:rPr>
          <w:i/>
        </w:rPr>
      </w:pPr>
      <w:r>
        <w:rPr>
          <w:i/>
        </w:rPr>
        <w:t>Учащийся</w:t>
      </w:r>
      <w:r w:rsidR="00200256" w:rsidRPr="00F311C6">
        <w:rPr>
          <w:i/>
        </w:rPr>
        <w:t xml:space="preserve"> научится</w:t>
      </w:r>
      <w:r w:rsidR="00200256">
        <w:rPr>
          <w:i/>
        </w:rPr>
        <w:t>:</w:t>
      </w:r>
    </w:p>
    <w:p w:rsidR="00200256" w:rsidRDefault="00200256" w:rsidP="0020025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Выбирать технические средства ИКТ для фиксации изображений и звуков в соответствии с поставленной целью;</w:t>
      </w:r>
    </w:p>
    <w:p w:rsidR="00200256" w:rsidRDefault="00200256" w:rsidP="0020025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Создавать презентацию на основе цифровых фотографий;</w:t>
      </w:r>
    </w:p>
    <w:p w:rsidR="00200256" w:rsidRPr="003277FE" w:rsidRDefault="003277FE" w:rsidP="003277FE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Осуществлять фиксацию изображений и звуков в ходе процесса обсуждения, проведения эксперимента, фиксацию хода и результатов проектной деятельности</w:t>
      </w:r>
      <w:r w:rsidR="00200256">
        <w:t>;</w:t>
      </w:r>
    </w:p>
    <w:p w:rsidR="00200256" w:rsidRDefault="003277FE" w:rsidP="00200256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lastRenderedPageBreak/>
        <w:t>Коммуникация и социальное взаимодействие</w:t>
      </w:r>
    </w:p>
    <w:p w:rsidR="00200256" w:rsidRDefault="00B10EB2" w:rsidP="00200256">
      <w:pPr>
        <w:autoSpaceDE w:val="0"/>
        <w:autoSpaceDN w:val="0"/>
        <w:adjustRightInd w:val="0"/>
        <w:ind w:firstLine="720"/>
        <w:jc w:val="both"/>
        <w:rPr>
          <w:i/>
        </w:rPr>
      </w:pPr>
      <w:r>
        <w:rPr>
          <w:i/>
        </w:rPr>
        <w:t>Учащийся</w:t>
      </w:r>
      <w:r w:rsidR="00200256" w:rsidRPr="00F311C6">
        <w:rPr>
          <w:i/>
        </w:rPr>
        <w:t xml:space="preserve"> научится</w:t>
      </w:r>
      <w:r w:rsidR="00200256">
        <w:rPr>
          <w:i/>
        </w:rPr>
        <w:t>:</w:t>
      </w:r>
    </w:p>
    <w:p w:rsidR="00200256" w:rsidRDefault="003277FE" w:rsidP="0020025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Участвовать в обсуждении</w:t>
      </w:r>
    </w:p>
    <w:p w:rsidR="00200256" w:rsidRDefault="003277FE" w:rsidP="00200256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Осуществлять образовательное взаимодействие в информационном пространстве образовательного учреждения</w:t>
      </w:r>
    </w:p>
    <w:p w:rsidR="00200256" w:rsidRPr="003277FE" w:rsidRDefault="003277FE" w:rsidP="003277FE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Соблюдать нормы информационной культуры, этики и права, с уважением относиться к частной информации и информационным правам других людей.</w:t>
      </w:r>
    </w:p>
    <w:p w:rsidR="003277FE" w:rsidRDefault="003277FE" w:rsidP="003277FE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Поиск и организация хранения информации</w:t>
      </w:r>
    </w:p>
    <w:p w:rsidR="003277FE" w:rsidRDefault="00B10EB2" w:rsidP="003277FE">
      <w:pPr>
        <w:autoSpaceDE w:val="0"/>
        <w:autoSpaceDN w:val="0"/>
        <w:adjustRightInd w:val="0"/>
        <w:ind w:firstLine="720"/>
        <w:jc w:val="both"/>
        <w:rPr>
          <w:i/>
        </w:rPr>
      </w:pPr>
      <w:r>
        <w:rPr>
          <w:i/>
        </w:rPr>
        <w:t>Учащийся</w:t>
      </w:r>
      <w:r w:rsidR="003277FE" w:rsidRPr="00F311C6">
        <w:rPr>
          <w:i/>
        </w:rPr>
        <w:t xml:space="preserve"> научится</w:t>
      </w:r>
      <w:r w:rsidR="003277FE">
        <w:rPr>
          <w:i/>
        </w:rPr>
        <w:t>:</w:t>
      </w:r>
    </w:p>
    <w:p w:rsidR="003277FE" w:rsidRDefault="003277FE" w:rsidP="003277FE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Использовать различные приёмы поиска информации в Интернете, поисковые системы, строить запросы для поиска информации и анализировать результаты поиска</w:t>
      </w:r>
    </w:p>
    <w:p w:rsidR="003277FE" w:rsidRDefault="003277FE" w:rsidP="003277FE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Использовать приёмы поиска информации на персональном компьютере, в информационной среде учреждения и в образовательном пространстве</w:t>
      </w:r>
    </w:p>
    <w:p w:rsidR="003277FE" w:rsidRPr="00245123" w:rsidRDefault="003277FE" w:rsidP="00245123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Формировать собственное информационное пространство</w:t>
      </w:r>
    </w:p>
    <w:p w:rsidR="003277FE" w:rsidRDefault="00245123" w:rsidP="003277FE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Моделирование, проектирование и управление</w:t>
      </w:r>
    </w:p>
    <w:p w:rsidR="003277FE" w:rsidRDefault="00B10EB2" w:rsidP="003277FE">
      <w:pPr>
        <w:autoSpaceDE w:val="0"/>
        <w:autoSpaceDN w:val="0"/>
        <w:adjustRightInd w:val="0"/>
        <w:ind w:firstLine="720"/>
        <w:jc w:val="both"/>
        <w:rPr>
          <w:i/>
        </w:rPr>
      </w:pPr>
      <w:r>
        <w:rPr>
          <w:i/>
        </w:rPr>
        <w:t>Учащийся</w:t>
      </w:r>
      <w:r w:rsidR="003277FE" w:rsidRPr="00F311C6">
        <w:rPr>
          <w:i/>
        </w:rPr>
        <w:t xml:space="preserve"> научится</w:t>
      </w:r>
      <w:r w:rsidR="003277FE">
        <w:rPr>
          <w:i/>
        </w:rPr>
        <w:t>:</w:t>
      </w:r>
    </w:p>
    <w:p w:rsidR="003277FE" w:rsidRDefault="00245123" w:rsidP="003277FE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Проектировать и организовывать свою индивидуальную и групповую деятельность, организовывать своё время с использованием ИКТ</w:t>
      </w:r>
      <w:r w:rsidR="003277FE">
        <w:t>;</w:t>
      </w:r>
    </w:p>
    <w:p w:rsidR="00245123" w:rsidRDefault="00245123" w:rsidP="00245123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Анализ информации, математическая обработка данных в исследовании</w:t>
      </w:r>
    </w:p>
    <w:p w:rsidR="00245123" w:rsidRDefault="00B10EB2" w:rsidP="00245123">
      <w:pPr>
        <w:autoSpaceDE w:val="0"/>
        <w:autoSpaceDN w:val="0"/>
        <w:adjustRightInd w:val="0"/>
        <w:ind w:firstLine="720"/>
        <w:jc w:val="both"/>
        <w:rPr>
          <w:i/>
        </w:rPr>
      </w:pPr>
      <w:r>
        <w:rPr>
          <w:i/>
        </w:rPr>
        <w:t>Учащийся</w:t>
      </w:r>
      <w:r w:rsidR="00245123" w:rsidRPr="00F311C6">
        <w:rPr>
          <w:i/>
        </w:rPr>
        <w:t xml:space="preserve"> научится</w:t>
      </w:r>
      <w:r w:rsidR="00245123">
        <w:rPr>
          <w:i/>
        </w:rPr>
        <w:t>:</w:t>
      </w:r>
    </w:p>
    <w:p w:rsidR="00245123" w:rsidRDefault="00245123" w:rsidP="00245123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Вводить результаты измерений и другие цифровые данные для их обработки</w:t>
      </w:r>
    </w:p>
    <w:p w:rsidR="00245123" w:rsidRDefault="00245123" w:rsidP="00245123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Строить математические модели</w:t>
      </w:r>
    </w:p>
    <w:p w:rsidR="00245123" w:rsidRDefault="00245123" w:rsidP="00245123">
      <w:pPr>
        <w:numPr>
          <w:ilvl w:val="0"/>
          <w:numId w:val="33"/>
        </w:numPr>
        <w:autoSpaceDE w:val="0"/>
        <w:autoSpaceDN w:val="0"/>
        <w:adjustRightInd w:val="0"/>
        <w:jc w:val="both"/>
      </w:pPr>
      <w:r>
        <w:t>Проводить эксперименты и исследования в виртуальных лабораториях по естественным наукам</w:t>
      </w:r>
    </w:p>
    <w:p w:rsidR="00F311C6" w:rsidRDefault="00F311C6" w:rsidP="00245123">
      <w:pPr>
        <w:rPr>
          <w:b/>
          <w:sz w:val="28"/>
          <w:szCs w:val="28"/>
        </w:rPr>
      </w:pPr>
    </w:p>
    <w:p w:rsidR="00941A2E" w:rsidRPr="00941A2E" w:rsidRDefault="005667B3" w:rsidP="005667B3">
      <w:pPr>
        <w:jc w:val="center"/>
        <w:rPr>
          <w:b/>
          <w:sz w:val="28"/>
          <w:szCs w:val="28"/>
        </w:rPr>
      </w:pPr>
      <w:r w:rsidRPr="00847359">
        <w:rPr>
          <w:b/>
          <w:lang w:val="en-US"/>
        </w:rPr>
        <w:t>I</w:t>
      </w:r>
      <w:r>
        <w:rPr>
          <w:b/>
          <w:lang w:val="en-US"/>
        </w:rPr>
        <w:t>II</w:t>
      </w:r>
      <w:r w:rsidRPr="00465356">
        <w:rPr>
          <w:b/>
        </w:rPr>
        <w:t>.</w:t>
      </w:r>
      <w:r w:rsidRPr="00847359">
        <w:rPr>
          <w:b/>
        </w:rPr>
        <w:t xml:space="preserve"> Личностные, </w:t>
      </w:r>
      <w:proofErr w:type="spellStart"/>
      <w:r w:rsidRPr="00847359">
        <w:rPr>
          <w:b/>
        </w:rPr>
        <w:t>метапредметные</w:t>
      </w:r>
      <w:proofErr w:type="spellEnd"/>
      <w:r w:rsidRPr="00847359">
        <w:rPr>
          <w:b/>
        </w:rPr>
        <w:t xml:space="preserve"> и предметные результаты освоения </w:t>
      </w:r>
      <w:r>
        <w:rPr>
          <w:b/>
        </w:rPr>
        <w:t>курса</w:t>
      </w:r>
      <w:r w:rsidRPr="00465356">
        <w:rPr>
          <w:b/>
        </w:rPr>
        <w:br/>
      </w:r>
    </w:p>
    <w:p w:rsidR="007274B0" w:rsidRDefault="007274B0" w:rsidP="00245123">
      <w:pPr>
        <w:ind w:firstLine="567"/>
        <w:jc w:val="both"/>
      </w:pPr>
      <w:r w:rsidRPr="00E7078E">
        <w:rPr>
          <w:b/>
          <w:i/>
        </w:rPr>
        <w:t>Личностные результаты</w:t>
      </w:r>
      <w:r w:rsidR="00245123">
        <w:t>:</w:t>
      </w:r>
    </w:p>
    <w:p w:rsidR="00245123" w:rsidRDefault="00245123" w:rsidP="00245123">
      <w:pPr>
        <w:numPr>
          <w:ilvl w:val="0"/>
          <w:numId w:val="35"/>
        </w:numPr>
        <w:jc w:val="both"/>
      </w:pPr>
      <w:r>
        <w:t xml:space="preserve">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</w:t>
      </w:r>
      <w:r w:rsidR="00A36CF4">
        <w:t>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36CF4" w:rsidRPr="00E7078E" w:rsidRDefault="00A36CF4" w:rsidP="00245123">
      <w:pPr>
        <w:numPr>
          <w:ilvl w:val="0"/>
          <w:numId w:val="35"/>
        </w:numPr>
        <w:jc w:val="both"/>
      </w:pPr>
      <w:r>
        <w:t>Формирование коммуникативной компетентности в общении и</w:t>
      </w:r>
      <w:r w:rsidR="005667B3">
        <w:t xml:space="preserve"> сотрудничестве со сверстниками, д</w:t>
      </w:r>
      <w:r>
        <w:t>етьми старшего и младшего возраста, взрослыми в процессе образовательной, учебно-исследовательской, творческой и других видов деятельности.</w:t>
      </w:r>
    </w:p>
    <w:p w:rsidR="007274B0" w:rsidRDefault="007274B0" w:rsidP="00A36CF4">
      <w:pPr>
        <w:ind w:firstLine="567"/>
        <w:jc w:val="both"/>
      </w:pPr>
      <w:proofErr w:type="spellStart"/>
      <w:r w:rsidRPr="00E7078E">
        <w:rPr>
          <w:b/>
          <w:i/>
        </w:rPr>
        <w:t>Метапредметные</w:t>
      </w:r>
      <w:proofErr w:type="spellEnd"/>
      <w:r w:rsidRPr="00E7078E">
        <w:rPr>
          <w:b/>
          <w:i/>
        </w:rPr>
        <w:t xml:space="preserve"> результаты</w:t>
      </w:r>
      <w:r w:rsidR="00A36CF4">
        <w:t>:</w:t>
      </w:r>
    </w:p>
    <w:p w:rsidR="00A36CF4" w:rsidRDefault="00A36CF4" w:rsidP="00A36CF4">
      <w:pPr>
        <w:numPr>
          <w:ilvl w:val="0"/>
          <w:numId w:val="36"/>
        </w:numPr>
        <w:jc w:val="both"/>
      </w:pP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36CF4" w:rsidRDefault="00A36CF4" w:rsidP="00A36CF4">
      <w:pPr>
        <w:numPr>
          <w:ilvl w:val="0"/>
          <w:numId w:val="36"/>
        </w:numPr>
        <w:jc w:val="both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36CF4" w:rsidRDefault="00A36CF4" w:rsidP="00A36CF4">
      <w:pPr>
        <w:numPr>
          <w:ilvl w:val="0"/>
          <w:numId w:val="36"/>
        </w:numPr>
        <w:jc w:val="both"/>
      </w:pPr>
      <w:r>
        <w:t>Умение оценивать правильность выполнения учебной задачи, собственные возможности её решения</w:t>
      </w:r>
      <w:r w:rsidR="00F85FA2">
        <w:t>;</w:t>
      </w:r>
    </w:p>
    <w:p w:rsidR="00F85FA2" w:rsidRDefault="00F85FA2" w:rsidP="00A36CF4">
      <w:pPr>
        <w:numPr>
          <w:ilvl w:val="0"/>
          <w:numId w:val="36"/>
        </w:numPr>
        <w:jc w:val="both"/>
      </w:pPr>
      <w:r>
        <w:lastRenderedPageBreak/>
        <w:t>Умение создавать,  применять и преобразовывать знаки и символы, модели и схемы для решения учебных  и познавательных задач;</w:t>
      </w:r>
    </w:p>
    <w:p w:rsidR="00F85FA2" w:rsidRDefault="00F85FA2" w:rsidP="00A36CF4">
      <w:pPr>
        <w:numPr>
          <w:ilvl w:val="0"/>
          <w:numId w:val="36"/>
        </w:numPr>
        <w:jc w:val="both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85FA2" w:rsidRDefault="00F85FA2" w:rsidP="00A36CF4">
      <w:pPr>
        <w:numPr>
          <w:ilvl w:val="0"/>
          <w:numId w:val="36"/>
        </w:numPr>
        <w:jc w:val="both"/>
      </w:pPr>
      <w:r>
        <w:t>Умение организовать учебное сотрудничество и совместную деятельность  с учителем и сверстниками; работать индивидуально и в группе.</w:t>
      </w:r>
    </w:p>
    <w:p w:rsidR="00F85FA2" w:rsidRPr="00E7078E" w:rsidRDefault="00F85FA2" w:rsidP="00A36CF4">
      <w:pPr>
        <w:numPr>
          <w:ilvl w:val="0"/>
          <w:numId w:val="36"/>
        </w:numPr>
        <w:jc w:val="both"/>
      </w:pPr>
      <w:r>
        <w:t xml:space="preserve">Формирование и развитие </w:t>
      </w:r>
      <w:proofErr w:type="gramStart"/>
      <w:r>
        <w:t>ИКТ-компетенции</w:t>
      </w:r>
      <w:proofErr w:type="gramEnd"/>
      <w:r>
        <w:t>.</w:t>
      </w:r>
    </w:p>
    <w:p w:rsidR="00F33525" w:rsidRDefault="007274B0" w:rsidP="00F85FA2">
      <w:pPr>
        <w:ind w:firstLine="567"/>
        <w:jc w:val="both"/>
      </w:pPr>
      <w:r w:rsidRPr="00E7078E">
        <w:rPr>
          <w:b/>
          <w:i/>
        </w:rPr>
        <w:t>Предметные результаты</w:t>
      </w:r>
      <w:r w:rsidR="00F85FA2">
        <w:t>:</w:t>
      </w:r>
    </w:p>
    <w:p w:rsidR="00F85FA2" w:rsidRDefault="00F85FA2" w:rsidP="00F85FA2">
      <w:pPr>
        <w:numPr>
          <w:ilvl w:val="0"/>
          <w:numId w:val="37"/>
        </w:numPr>
        <w:jc w:val="both"/>
      </w:pPr>
      <w:r>
        <w:t>Овладение простейшими способами представления и анализа статистических данных; развитие умений извлекать информацию, представленную в таблицах, на диаграммах, графиках</w:t>
      </w:r>
    </w:p>
    <w:p w:rsidR="00F85FA2" w:rsidRDefault="00F85FA2" w:rsidP="00F85FA2">
      <w:pPr>
        <w:numPr>
          <w:ilvl w:val="0"/>
          <w:numId w:val="37"/>
        </w:numPr>
        <w:jc w:val="both"/>
      </w:pPr>
      <w: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</w:t>
      </w:r>
    </w:p>
    <w:p w:rsidR="00F85FA2" w:rsidRPr="00A5275F" w:rsidRDefault="00F85FA2" w:rsidP="00F85FA2">
      <w:pPr>
        <w:numPr>
          <w:ilvl w:val="0"/>
          <w:numId w:val="37"/>
        </w:numPr>
        <w:jc w:val="both"/>
      </w:pPr>
      <w: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A53D58" w:rsidRDefault="00A53D58" w:rsidP="00381573">
      <w:pPr>
        <w:spacing w:before="60" w:after="60"/>
        <w:ind w:left="567"/>
        <w:jc w:val="center"/>
        <w:rPr>
          <w:b/>
          <w:sz w:val="28"/>
          <w:szCs w:val="28"/>
        </w:rPr>
      </w:pPr>
    </w:p>
    <w:p w:rsidR="005667B3" w:rsidRDefault="005667B3" w:rsidP="005667B3">
      <w:pPr>
        <w:ind w:firstLine="360"/>
        <w:jc w:val="center"/>
        <w:rPr>
          <w:b/>
        </w:rPr>
      </w:pPr>
      <w:r>
        <w:rPr>
          <w:b/>
          <w:lang w:val="en-US"/>
        </w:rPr>
        <w:t>V</w:t>
      </w:r>
      <w:r w:rsidRPr="003716B7">
        <w:rPr>
          <w:b/>
        </w:rPr>
        <w:t xml:space="preserve">. </w:t>
      </w:r>
      <w:r w:rsidRPr="00465356">
        <w:rPr>
          <w:b/>
        </w:rPr>
        <w:t>Содержание учебного предмета</w:t>
      </w:r>
    </w:p>
    <w:p w:rsidR="005667B3" w:rsidRDefault="005667B3" w:rsidP="005667B3">
      <w:pPr>
        <w:ind w:firstLine="360"/>
        <w:jc w:val="center"/>
        <w:rPr>
          <w:b/>
        </w:rPr>
      </w:pPr>
    </w:p>
    <w:p w:rsidR="005667B3" w:rsidRPr="000C2D1A" w:rsidRDefault="005667B3" w:rsidP="005667B3">
      <w:pPr>
        <w:ind w:left="709" w:firstLine="567"/>
        <w:jc w:val="both"/>
        <w:rPr>
          <w:rStyle w:val="dash0410005f0431005f0437005f0430005f0446005f0020005f0441005f043f005f0438005f0441005f043a005f0430005f005fchar1char1"/>
          <w:szCs w:val="28"/>
        </w:rPr>
      </w:pPr>
      <w:r w:rsidRPr="000C2D1A">
        <w:rPr>
          <w:rStyle w:val="dash0410005f0431005f0437005f0430005f0446005f0020005f0441005f043f005f0438005f0441005f043a005f0430005f005fchar1char1"/>
          <w:szCs w:val="28"/>
        </w:rPr>
        <w:t xml:space="preserve">Структура </w:t>
      </w:r>
      <w:r w:rsidRPr="000C2D1A">
        <w:t xml:space="preserve">содержания курса может быть </w:t>
      </w:r>
      <w:r w:rsidRPr="000C2D1A">
        <w:rPr>
          <w:rStyle w:val="dash0410005f0431005f0437005f0430005f0446005f0020005f0441005f043f005f0438005f0441005f043a005f0430005f005fchar1char1"/>
          <w:szCs w:val="28"/>
        </w:rPr>
        <w:t>определена следующими укрупнёнными тематическими блоками (разделами):</w:t>
      </w:r>
    </w:p>
    <w:p w:rsidR="00EB3578" w:rsidRPr="005667B3" w:rsidRDefault="00444093" w:rsidP="005667B3">
      <w:pPr>
        <w:tabs>
          <w:tab w:val="left" w:pos="1260"/>
        </w:tabs>
        <w:autoSpaceDE w:val="0"/>
        <w:autoSpaceDN w:val="0"/>
        <w:adjustRightInd w:val="0"/>
        <w:ind w:left="709"/>
        <w:jc w:val="both"/>
        <w:rPr>
          <w:b/>
          <w:szCs w:val="28"/>
        </w:rPr>
      </w:pPr>
      <w:r w:rsidRPr="005667B3">
        <w:rPr>
          <w:b/>
          <w:szCs w:val="28"/>
        </w:rPr>
        <w:t>Обработка текстовой информации (17 часов)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left="709"/>
        <w:jc w:val="both"/>
      </w:pPr>
      <w:r>
        <w:t>Редактирование текста.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left="709"/>
        <w:jc w:val="both"/>
      </w:pPr>
      <w:r>
        <w:t xml:space="preserve"> Проверка орфографии, тезаурус, сортировка данных.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left="709"/>
        <w:jc w:val="both"/>
      </w:pPr>
      <w:r>
        <w:t xml:space="preserve"> Добавление буквицы и подложки. 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left="709"/>
        <w:jc w:val="both"/>
      </w:pPr>
      <w:r>
        <w:t xml:space="preserve">Форматирование шрифта, абзацев. 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left="709"/>
        <w:jc w:val="both"/>
      </w:pPr>
      <w:r>
        <w:t>Создание и использование стилей.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left="709"/>
        <w:jc w:val="both"/>
      </w:pPr>
      <w:r>
        <w:t xml:space="preserve"> Создание списков. 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left="709"/>
        <w:jc w:val="both"/>
      </w:pPr>
      <w:r>
        <w:t xml:space="preserve">Вставка объектов: рисунков, автофигур, символов, таблиц, формул. Вставка и редактирование диаграмм. 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left="709"/>
        <w:jc w:val="both"/>
      </w:pPr>
      <w:r>
        <w:t xml:space="preserve">Создание макета. 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 xml:space="preserve">Форматирование разделов, колонок. 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>Использование макросов.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 xml:space="preserve"> Работа со сканированными объектами.</w:t>
      </w:r>
    </w:p>
    <w:p w:rsidR="00444093" w:rsidRPr="00444093" w:rsidRDefault="00444093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 xml:space="preserve"> Вёрстка. </w:t>
      </w:r>
    </w:p>
    <w:p w:rsidR="00444093" w:rsidRPr="005667B3" w:rsidRDefault="00444093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667B3">
        <w:rPr>
          <w:b/>
          <w:szCs w:val="28"/>
        </w:rPr>
        <w:t>Работа в электронных таблицах (17 часов)</w:t>
      </w:r>
    </w:p>
    <w:p w:rsidR="005667B3" w:rsidRDefault="00444093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>Ввод и редактирование данных (копирование, вставка</w:t>
      </w:r>
      <w:r w:rsidR="00E51468">
        <w:t xml:space="preserve">, перемещение, </w:t>
      </w:r>
      <w:proofErr w:type="spellStart"/>
      <w:r w:rsidR="00E51468">
        <w:t>а</w:t>
      </w:r>
      <w:r>
        <w:t>втозаполнение</w:t>
      </w:r>
      <w:proofErr w:type="spellEnd"/>
      <w:r w:rsidR="00E51468">
        <w:t xml:space="preserve">). </w:t>
      </w:r>
      <w:r w:rsidR="005667B3">
        <w:br/>
        <w:t xml:space="preserve">          </w:t>
      </w:r>
      <w:r w:rsidR="00E51468">
        <w:t>Форматирование данных.</w:t>
      </w:r>
    </w:p>
    <w:p w:rsidR="005667B3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>Стили, колонтитулы.</w:t>
      </w:r>
    </w:p>
    <w:p w:rsidR="005667B3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>Ссылки (абсолютные, относительные, смешанные)</w:t>
      </w:r>
      <w:r w:rsidR="005667B3">
        <w:t>.</w:t>
      </w:r>
    </w:p>
    <w:p w:rsidR="005667B3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 xml:space="preserve">Использование функций. </w:t>
      </w:r>
    </w:p>
    <w:p w:rsidR="005667B3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>Построение и модификация диаграмм.</w:t>
      </w:r>
    </w:p>
    <w:p w:rsidR="005667B3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 xml:space="preserve">Нестандартные диаграммы. </w:t>
      </w:r>
    </w:p>
    <w:p w:rsidR="005667B3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 xml:space="preserve">Сортировка и фильтрация данных. </w:t>
      </w:r>
    </w:p>
    <w:p w:rsidR="005667B3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>Проверка данных и создание форм.</w:t>
      </w:r>
    </w:p>
    <w:p w:rsidR="005667B3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 xml:space="preserve">Сводные таблицы и диаграммы. </w:t>
      </w:r>
    </w:p>
    <w:p w:rsidR="005667B3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 xml:space="preserve">Создание и использование гиперссылок. </w:t>
      </w:r>
    </w:p>
    <w:p w:rsidR="00E51468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>
        <w:t>Поиск решения и сценарии.</w:t>
      </w:r>
    </w:p>
    <w:p w:rsidR="005667B3" w:rsidRPr="00444093" w:rsidRDefault="005667B3" w:rsidP="00E51468">
      <w:pPr>
        <w:tabs>
          <w:tab w:val="left" w:pos="1260"/>
        </w:tabs>
        <w:autoSpaceDE w:val="0"/>
        <w:autoSpaceDN w:val="0"/>
        <w:adjustRightInd w:val="0"/>
        <w:ind w:left="284"/>
        <w:jc w:val="both"/>
      </w:pPr>
    </w:p>
    <w:p w:rsidR="00EB3578" w:rsidRPr="005667B3" w:rsidRDefault="00EB3578" w:rsidP="005667B3">
      <w:pPr>
        <w:autoSpaceDE w:val="0"/>
        <w:autoSpaceDN w:val="0"/>
        <w:adjustRightInd w:val="0"/>
        <w:ind w:firstLine="720"/>
        <w:rPr>
          <w:b/>
          <w:szCs w:val="28"/>
        </w:rPr>
      </w:pPr>
      <w:r w:rsidRPr="005667B3">
        <w:rPr>
          <w:b/>
          <w:szCs w:val="28"/>
        </w:rPr>
        <w:t>Формы контроля знаний учащихся</w:t>
      </w:r>
    </w:p>
    <w:p w:rsidR="00E51468" w:rsidRPr="00E51468" w:rsidRDefault="00E51468" w:rsidP="005667B3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E51468">
        <w:t>Практическая  работа</w:t>
      </w:r>
      <w:r>
        <w:t xml:space="preserve"> - 18</w:t>
      </w:r>
    </w:p>
    <w:p w:rsidR="00E51468" w:rsidRPr="00E51468" w:rsidRDefault="00E51468" w:rsidP="00E51468">
      <w:pPr>
        <w:tabs>
          <w:tab w:val="left" w:pos="1260"/>
        </w:tabs>
        <w:autoSpaceDE w:val="0"/>
        <w:autoSpaceDN w:val="0"/>
        <w:adjustRightInd w:val="0"/>
        <w:jc w:val="both"/>
      </w:pPr>
    </w:p>
    <w:p w:rsidR="0040478C" w:rsidRPr="005667B3" w:rsidRDefault="005667B3" w:rsidP="001D6623">
      <w:pPr>
        <w:tabs>
          <w:tab w:val="left" w:pos="1260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br/>
      </w:r>
      <w:r w:rsidR="00A5275F" w:rsidRPr="005667B3">
        <w:rPr>
          <w:b/>
          <w:szCs w:val="28"/>
        </w:rPr>
        <w:t>Направления проектной деятельности</w:t>
      </w:r>
    </w:p>
    <w:p w:rsidR="00E51468" w:rsidRDefault="00E51468" w:rsidP="005667B3">
      <w:pPr>
        <w:tabs>
          <w:tab w:val="left" w:pos="1260"/>
        </w:tabs>
        <w:autoSpaceDE w:val="0"/>
        <w:autoSpaceDN w:val="0"/>
        <w:adjustRightInd w:val="0"/>
        <w:ind w:firstLine="851"/>
      </w:pPr>
      <w:r>
        <w:t>Проект «Газетная полоса»</w:t>
      </w:r>
    </w:p>
    <w:p w:rsidR="00E51468" w:rsidRDefault="00E51468" w:rsidP="005667B3">
      <w:pPr>
        <w:tabs>
          <w:tab w:val="left" w:pos="1260"/>
        </w:tabs>
        <w:autoSpaceDE w:val="0"/>
        <w:autoSpaceDN w:val="0"/>
        <w:adjustRightInd w:val="0"/>
        <w:ind w:firstLine="851"/>
      </w:pPr>
      <w:r>
        <w:t>Проект «Афиша»</w:t>
      </w:r>
    </w:p>
    <w:p w:rsidR="00E51468" w:rsidRDefault="00E51468" w:rsidP="005667B3">
      <w:pPr>
        <w:tabs>
          <w:tab w:val="left" w:pos="1260"/>
        </w:tabs>
        <w:autoSpaceDE w:val="0"/>
        <w:autoSpaceDN w:val="0"/>
        <w:adjustRightInd w:val="0"/>
        <w:ind w:firstLine="851"/>
      </w:pPr>
      <w:r>
        <w:t>Проект «Открытка»</w:t>
      </w:r>
    </w:p>
    <w:p w:rsidR="00E51468" w:rsidRDefault="00E51468" w:rsidP="005667B3">
      <w:pPr>
        <w:tabs>
          <w:tab w:val="left" w:pos="1260"/>
        </w:tabs>
        <w:autoSpaceDE w:val="0"/>
        <w:autoSpaceDN w:val="0"/>
        <w:adjustRightInd w:val="0"/>
        <w:ind w:firstLine="851"/>
      </w:pPr>
      <w:r>
        <w:t>Проект «Классный журнал»</w:t>
      </w:r>
    </w:p>
    <w:p w:rsidR="00E51468" w:rsidRDefault="00E51468" w:rsidP="005667B3">
      <w:pPr>
        <w:tabs>
          <w:tab w:val="left" w:pos="1260"/>
        </w:tabs>
        <w:autoSpaceDE w:val="0"/>
        <w:autoSpaceDN w:val="0"/>
        <w:adjustRightInd w:val="0"/>
        <w:ind w:firstLine="851"/>
      </w:pPr>
      <w:r>
        <w:t>Проект «</w:t>
      </w:r>
      <w:r w:rsidR="00CF23D7">
        <w:t>К</w:t>
      </w:r>
      <w:r>
        <w:t>варт</w:t>
      </w:r>
      <w:r w:rsidR="00CF23D7">
        <w:t>плата»</w:t>
      </w:r>
    </w:p>
    <w:p w:rsidR="00CF23D7" w:rsidRPr="00E51468" w:rsidRDefault="00CF23D7" w:rsidP="005667B3">
      <w:pPr>
        <w:tabs>
          <w:tab w:val="left" w:pos="1260"/>
        </w:tabs>
        <w:autoSpaceDE w:val="0"/>
        <w:autoSpaceDN w:val="0"/>
        <w:adjustRightInd w:val="0"/>
        <w:ind w:firstLine="851"/>
      </w:pPr>
      <w:r>
        <w:t>Проект «Модель «динамика роста популяции»»</w:t>
      </w:r>
    </w:p>
    <w:p w:rsidR="00A5275F" w:rsidRPr="00A5275F" w:rsidRDefault="00A5275F" w:rsidP="0040478C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41A2E" w:rsidRPr="005667B3" w:rsidRDefault="00941A2E" w:rsidP="002D6284">
      <w:pPr>
        <w:tabs>
          <w:tab w:val="left" w:pos="1260"/>
        </w:tabs>
        <w:autoSpaceDE w:val="0"/>
        <w:autoSpaceDN w:val="0"/>
        <w:adjustRightInd w:val="0"/>
        <w:ind w:left="284"/>
        <w:jc w:val="center"/>
        <w:rPr>
          <w:b/>
          <w:szCs w:val="28"/>
        </w:rPr>
      </w:pPr>
      <w:r w:rsidRPr="005667B3">
        <w:rPr>
          <w:b/>
          <w:szCs w:val="28"/>
        </w:rPr>
        <w:t>Тематическое планирование с определением основных видов у</w:t>
      </w:r>
      <w:r w:rsidR="00344EDE" w:rsidRPr="005667B3">
        <w:rPr>
          <w:b/>
          <w:szCs w:val="28"/>
        </w:rPr>
        <w:t>чебной деятельности</w:t>
      </w:r>
    </w:p>
    <w:p w:rsidR="00657B1A" w:rsidRDefault="00657B1A" w:rsidP="00344EDE">
      <w:pPr>
        <w:tabs>
          <w:tab w:val="left" w:pos="12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50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4394"/>
        <w:gridCol w:w="4532"/>
      </w:tblGrid>
      <w:tr w:rsidR="00B10EB2" w:rsidRPr="009B22E2" w:rsidTr="00B10EB2">
        <w:tc>
          <w:tcPr>
            <w:tcW w:w="730" w:type="pct"/>
          </w:tcPr>
          <w:p w:rsidR="00B10EB2" w:rsidRPr="009B22E2" w:rsidRDefault="00B10EB2" w:rsidP="00B40F39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102" w:type="pct"/>
            <w:vAlign w:val="center"/>
          </w:tcPr>
          <w:p w:rsidR="00B10EB2" w:rsidRPr="009B22E2" w:rsidRDefault="00B10EB2" w:rsidP="008932AF">
            <w:pPr>
              <w:jc w:val="center"/>
              <w:rPr>
                <w:b/>
              </w:rPr>
            </w:pPr>
            <w:r>
              <w:rPr>
                <w:b/>
              </w:rPr>
              <w:t>Темы</w:t>
            </w:r>
          </w:p>
        </w:tc>
        <w:tc>
          <w:tcPr>
            <w:tcW w:w="2168" w:type="pct"/>
            <w:vAlign w:val="center"/>
          </w:tcPr>
          <w:p w:rsidR="00B10EB2" w:rsidRPr="009B22E2" w:rsidRDefault="00B10EB2" w:rsidP="008932AF">
            <w:pPr>
              <w:jc w:val="center"/>
              <w:rPr>
                <w:b/>
              </w:rPr>
            </w:pPr>
            <w:r>
              <w:rPr>
                <w:b/>
              </w:rPr>
              <w:t>Основные виды деятельности обучающихся (на уровне универсальных учебных действий)</w:t>
            </w:r>
          </w:p>
        </w:tc>
      </w:tr>
      <w:tr w:rsidR="00B10EB2" w:rsidRPr="009B22E2" w:rsidTr="00B10EB2">
        <w:trPr>
          <w:trHeight w:val="495"/>
        </w:trPr>
        <w:tc>
          <w:tcPr>
            <w:tcW w:w="5000" w:type="pct"/>
            <w:gridSpan w:val="3"/>
          </w:tcPr>
          <w:p w:rsidR="00B10EB2" w:rsidRPr="003F19E8" w:rsidRDefault="00B10EB2" w:rsidP="00B10EB2">
            <w:pPr>
              <w:jc w:val="center"/>
              <w:rPr>
                <w:i/>
              </w:rPr>
            </w:pPr>
            <w:r>
              <w:rPr>
                <w:b/>
              </w:rPr>
              <w:t xml:space="preserve">Обработка текстовой информации </w:t>
            </w:r>
          </w:p>
        </w:tc>
      </w:tr>
      <w:tr w:rsidR="00B10EB2" w:rsidRPr="009B22E2" w:rsidTr="00B10EB2">
        <w:trPr>
          <w:trHeight w:val="495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r>
              <w:t>Редактирование текста. Проверка орфографии, тезаурус, сортировка данных. Добавление буквицы и подложки.</w:t>
            </w:r>
          </w:p>
        </w:tc>
        <w:tc>
          <w:tcPr>
            <w:tcW w:w="2168" w:type="pct"/>
            <w:vMerge w:val="restart"/>
          </w:tcPr>
          <w:p w:rsidR="00B10EB2" w:rsidRPr="003F19E8" w:rsidRDefault="00B10EB2" w:rsidP="00964ABC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анализировать пользовательский интерфейс используемого программного средства;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определять условия и возможности применения программного средства для решения типовых задач;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B10EB2" w:rsidRPr="003F19E8" w:rsidRDefault="00B10EB2" w:rsidP="00964ABC">
            <w:pPr>
              <w:shd w:val="clear" w:color="auto" w:fill="FFFFFF"/>
              <w:ind w:left="709"/>
              <w:jc w:val="both"/>
            </w:pPr>
          </w:p>
          <w:p w:rsidR="00B10EB2" w:rsidRPr="003F19E8" w:rsidRDefault="00B10EB2" w:rsidP="00964ABC">
            <w:pPr>
              <w:shd w:val="clear" w:color="auto" w:fill="FFFFFF"/>
              <w:jc w:val="both"/>
            </w:pPr>
            <w:r w:rsidRPr="003F19E8">
              <w:rPr>
                <w:i/>
              </w:rPr>
              <w:t>Практическая деятельность</w:t>
            </w:r>
            <w:r w:rsidRPr="003F19E8">
              <w:t>: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форматировать текстовые документы (установка параметров страницы  документа; форматирование символов и абзацев; вставка колонтитулов и номеров страниц).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вставлять в документ формулы, таблицы, списки, изображения;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выполнять коллективное создание текстового документа;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создавать гипертекстовые документы;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 xml:space="preserve">выполнять кодирование и декодирование текстовой информации, используя кодовые таблицы (Юникода,  КОИ-8Р, </w:t>
            </w:r>
            <w:proofErr w:type="spellStart"/>
            <w:r w:rsidRPr="003F19E8">
              <w:lastRenderedPageBreak/>
              <w:t>Windows</w:t>
            </w:r>
            <w:proofErr w:type="spellEnd"/>
            <w:r w:rsidRPr="003F19E8">
              <w:t xml:space="preserve"> 1251);</w:t>
            </w:r>
          </w:p>
          <w:p w:rsidR="00B10EB2" w:rsidRPr="009B22E2" w:rsidRDefault="00B10EB2" w:rsidP="00964ABC">
            <w:pPr>
              <w:shd w:val="clear" w:color="auto" w:fill="FFFFFF"/>
              <w:ind w:left="79"/>
              <w:jc w:val="both"/>
            </w:pPr>
            <w:r w:rsidRPr="003F19E8"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B10EB2" w:rsidRPr="009B22E2" w:rsidTr="00B10EB2">
        <w:trPr>
          <w:trHeight w:val="555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r>
              <w:t>Форматирование шрифта, абзацев. Создание и использование стилей.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615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r>
              <w:t>Создание списков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615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r>
              <w:t>Вставка объектов: рисунков, автофигур, символов, таблиц, формул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540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r>
              <w:t>Вставка и редактирование диаграмм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510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r>
              <w:t>Создание макета. Форматирование разделов, колонок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540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r>
              <w:t>Использование макросов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315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1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r>
              <w:t>Работа со сканированными объектами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435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r>
              <w:t>Вёрстка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570"/>
        </w:trPr>
        <w:tc>
          <w:tcPr>
            <w:tcW w:w="5000" w:type="pct"/>
            <w:gridSpan w:val="3"/>
          </w:tcPr>
          <w:p w:rsidR="00B10EB2" w:rsidRPr="003F19E8" w:rsidRDefault="00B10EB2" w:rsidP="00B10EB2">
            <w:pPr>
              <w:jc w:val="center"/>
              <w:rPr>
                <w:i/>
              </w:rPr>
            </w:pPr>
            <w:r w:rsidRPr="00B10EB2">
              <w:rPr>
                <w:b/>
              </w:rPr>
              <w:lastRenderedPageBreak/>
              <w:t>Обработка числовых данных</w:t>
            </w:r>
          </w:p>
        </w:tc>
      </w:tr>
      <w:tr w:rsidR="00B10EB2" w:rsidRPr="009B22E2" w:rsidTr="00B10EB2">
        <w:trPr>
          <w:trHeight w:val="570"/>
        </w:trPr>
        <w:tc>
          <w:tcPr>
            <w:tcW w:w="730" w:type="pct"/>
          </w:tcPr>
          <w:p w:rsidR="00B10EB2" w:rsidRPr="00EB72A7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Pr="009B22E2" w:rsidRDefault="00B10EB2" w:rsidP="00D449DB">
            <w:pPr>
              <w:ind w:firstLine="472"/>
              <w:jc w:val="both"/>
            </w:pPr>
            <w:proofErr w:type="gramStart"/>
            <w:r>
              <w:t xml:space="preserve">Ввод и редактирование данных (копирование, вставка, перемещение, </w:t>
            </w:r>
            <w:proofErr w:type="spellStart"/>
            <w:r>
              <w:t>автозаполнение</w:t>
            </w:r>
            <w:proofErr w:type="spellEnd"/>
            <w:proofErr w:type="gramEnd"/>
          </w:p>
        </w:tc>
        <w:tc>
          <w:tcPr>
            <w:tcW w:w="2168" w:type="pct"/>
            <w:vMerge w:val="restart"/>
          </w:tcPr>
          <w:p w:rsidR="00B10EB2" w:rsidRPr="003F19E8" w:rsidRDefault="00B10EB2" w:rsidP="00964ABC">
            <w:pPr>
              <w:rPr>
                <w:i/>
              </w:rPr>
            </w:pPr>
            <w:r w:rsidRPr="003F19E8">
              <w:rPr>
                <w:i/>
              </w:rPr>
              <w:t>Аналитическая деятельность: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анализировать пользовательский интерфейс используемого программного средства;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определять условия и возможности применения программного средства для решения типовых задач;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B10EB2" w:rsidRPr="003F19E8" w:rsidRDefault="00B10EB2" w:rsidP="00964ABC">
            <w:pPr>
              <w:shd w:val="clear" w:color="auto" w:fill="FFFFFF"/>
              <w:ind w:left="709"/>
              <w:jc w:val="both"/>
            </w:pPr>
          </w:p>
          <w:p w:rsidR="00B10EB2" w:rsidRPr="003F19E8" w:rsidRDefault="00B10EB2" w:rsidP="00964ABC">
            <w:pPr>
              <w:shd w:val="clear" w:color="auto" w:fill="FFFFFF"/>
              <w:jc w:val="both"/>
            </w:pPr>
            <w:r w:rsidRPr="003F19E8">
              <w:rPr>
                <w:i/>
              </w:rPr>
              <w:t>Практическая деятельность</w:t>
            </w:r>
            <w:r w:rsidRPr="003F19E8">
              <w:t>:</w:t>
            </w:r>
          </w:p>
          <w:p w:rsidR="00B10EB2" w:rsidRPr="003F19E8" w:rsidRDefault="00B10EB2" w:rsidP="00964ABC">
            <w:pPr>
              <w:numPr>
                <w:ilvl w:val="0"/>
                <w:numId w:val="5"/>
              </w:numPr>
              <w:shd w:val="clear" w:color="auto" w:fill="FFFFFF"/>
              <w:tabs>
                <w:tab w:val="num" w:pos="709"/>
              </w:tabs>
              <w:ind w:left="709" w:hanging="709"/>
              <w:jc w:val="both"/>
            </w:pPr>
            <w:r w:rsidRPr="003F19E8"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B10EB2" w:rsidRPr="009B22E2" w:rsidRDefault="00B10EB2" w:rsidP="00964ABC">
            <w:pPr>
              <w:shd w:val="clear" w:color="auto" w:fill="FFFFFF"/>
              <w:ind w:left="79"/>
              <w:jc w:val="both"/>
              <w:rPr>
                <w:i/>
              </w:rPr>
            </w:pPr>
            <w:r w:rsidRPr="003F19E8">
              <w:t>строить  диаграммы и графики в электронных таблицах.</w:t>
            </w:r>
          </w:p>
        </w:tc>
      </w:tr>
      <w:tr w:rsidR="00B10EB2" w:rsidRPr="009B22E2" w:rsidTr="00B10EB2">
        <w:trPr>
          <w:trHeight w:val="285"/>
        </w:trPr>
        <w:tc>
          <w:tcPr>
            <w:tcW w:w="730" w:type="pct"/>
          </w:tcPr>
          <w:p w:rsidR="00B10EB2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Default="00B10EB2" w:rsidP="00D449DB">
            <w:pPr>
              <w:ind w:firstLine="472"/>
              <w:jc w:val="both"/>
            </w:pPr>
            <w:r>
              <w:t>Форматирование данных. Стили, колонтитулы.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387"/>
        </w:trPr>
        <w:tc>
          <w:tcPr>
            <w:tcW w:w="730" w:type="pct"/>
          </w:tcPr>
          <w:p w:rsidR="00B10EB2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Default="00B10EB2" w:rsidP="00F2237A">
            <w:pPr>
              <w:ind w:firstLine="472"/>
              <w:jc w:val="both"/>
            </w:pPr>
            <w:r>
              <w:t>Ссылки (абсолютные, относительные, смешанные)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390"/>
        </w:trPr>
        <w:tc>
          <w:tcPr>
            <w:tcW w:w="730" w:type="pct"/>
          </w:tcPr>
          <w:p w:rsidR="00B10EB2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Default="00B10EB2" w:rsidP="00F2237A">
            <w:pPr>
              <w:ind w:firstLine="472"/>
              <w:jc w:val="both"/>
            </w:pPr>
            <w:r>
              <w:t>Использование функций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315"/>
        </w:trPr>
        <w:tc>
          <w:tcPr>
            <w:tcW w:w="730" w:type="pct"/>
          </w:tcPr>
          <w:p w:rsidR="00B10EB2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Default="00B10EB2" w:rsidP="00D449DB">
            <w:pPr>
              <w:ind w:firstLine="472"/>
              <w:jc w:val="both"/>
            </w:pPr>
            <w:r>
              <w:t>Построение и модификация диаграмм. Нестандартные диаграммы.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240"/>
        </w:trPr>
        <w:tc>
          <w:tcPr>
            <w:tcW w:w="730" w:type="pct"/>
          </w:tcPr>
          <w:p w:rsidR="00B10EB2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Default="00B10EB2" w:rsidP="00D449DB">
            <w:pPr>
              <w:ind w:firstLine="472"/>
              <w:jc w:val="both"/>
            </w:pPr>
            <w:r>
              <w:t>Сортировка и фильтрация данных. Проверка данных и создание форм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300"/>
        </w:trPr>
        <w:tc>
          <w:tcPr>
            <w:tcW w:w="730" w:type="pct"/>
          </w:tcPr>
          <w:p w:rsidR="00B10EB2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Default="00B10EB2" w:rsidP="00D449DB">
            <w:pPr>
              <w:ind w:firstLine="472"/>
              <w:jc w:val="both"/>
            </w:pPr>
            <w:r>
              <w:t>Сводные таблицы и диаграммы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405"/>
        </w:trPr>
        <w:tc>
          <w:tcPr>
            <w:tcW w:w="730" w:type="pct"/>
          </w:tcPr>
          <w:p w:rsidR="00B10EB2" w:rsidRDefault="00B10EB2" w:rsidP="00B10EB2">
            <w:pPr>
              <w:jc w:val="center"/>
            </w:pPr>
            <w:r>
              <w:t>2</w:t>
            </w:r>
          </w:p>
        </w:tc>
        <w:tc>
          <w:tcPr>
            <w:tcW w:w="2102" w:type="pct"/>
          </w:tcPr>
          <w:p w:rsidR="00B10EB2" w:rsidRDefault="00B10EB2" w:rsidP="00D449DB">
            <w:pPr>
              <w:ind w:firstLine="472"/>
              <w:jc w:val="both"/>
            </w:pPr>
            <w:r>
              <w:t>Создание и использование гиперссылок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  <w:tr w:rsidR="00B10EB2" w:rsidRPr="009B22E2" w:rsidTr="00B10EB2">
        <w:trPr>
          <w:trHeight w:val="210"/>
        </w:trPr>
        <w:tc>
          <w:tcPr>
            <w:tcW w:w="730" w:type="pct"/>
          </w:tcPr>
          <w:p w:rsidR="00B10EB2" w:rsidRDefault="00B10EB2" w:rsidP="00B10EB2">
            <w:pPr>
              <w:jc w:val="center"/>
            </w:pPr>
            <w:r>
              <w:t>1</w:t>
            </w:r>
          </w:p>
        </w:tc>
        <w:tc>
          <w:tcPr>
            <w:tcW w:w="2102" w:type="pct"/>
          </w:tcPr>
          <w:p w:rsidR="00B10EB2" w:rsidRDefault="00B10EB2" w:rsidP="00D449DB">
            <w:pPr>
              <w:ind w:firstLine="472"/>
              <w:jc w:val="both"/>
            </w:pPr>
            <w:r>
              <w:t>Поиск решения и сценарии.</w:t>
            </w:r>
          </w:p>
        </w:tc>
        <w:tc>
          <w:tcPr>
            <w:tcW w:w="2168" w:type="pct"/>
            <w:vMerge/>
          </w:tcPr>
          <w:p w:rsidR="00B10EB2" w:rsidRPr="009B22E2" w:rsidRDefault="00B10EB2" w:rsidP="00EB72A7">
            <w:pPr>
              <w:ind w:left="79"/>
              <w:rPr>
                <w:i/>
              </w:rPr>
            </w:pPr>
          </w:p>
        </w:tc>
      </w:tr>
    </w:tbl>
    <w:p w:rsidR="00CF23D7" w:rsidRDefault="00CF23D7" w:rsidP="005C2E65">
      <w:pPr>
        <w:jc w:val="both"/>
        <w:rPr>
          <w:szCs w:val="28"/>
        </w:rPr>
      </w:pPr>
    </w:p>
    <w:p w:rsidR="002D6284" w:rsidRDefault="002D6284" w:rsidP="002D6284">
      <w:pPr>
        <w:jc w:val="center"/>
        <w:rPr>
          <w:b/>
        </w:rPr>
      </w:pPr>
      <w:r>
        <w:rPr>
          <w:b/>
        </w:rPr>
        <w:t>Поурочное</w:t>
      </w:r>
      <w:r>
        <w:rPr>
          <w:b/>
        </w:rPr>
        <w:t xml:space="preserve"> планирование</w:t>
      </w:r>
    </w:p>
    <w:p w:rsidR="002D6284" w:rsidRDefault="002D6284" w:rsidP="002D6284">
      <w:pPr>
        <w:jc w:val="center"/>
        <w:rPr>
          <w:szCs w:val="28"/>
        </w:rPr>
      </w:pPr>
      <w:bookmarkStart w:id="0" w:name="_GoBack"/>
      <w:bookmarkEnd w:id="0"/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095"/>
        <w:gridCol w:w="1559"/>
        <w:gridCol w:w="1843"/>
      </w:tblGrid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4786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4786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4786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095" w:type="dxa"/>
            <w:shd w:val="clear" w:color="auto" w:fill="auto"/>
          </w:tcPr>
          <w:p w:rsidR="00B10EB2" w:rsidRPr="0084786C" w:rsidRDefault="00B10EB2" w:rsidP="0084786C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84786C">
              <w:rPr>
                <w:rFonts w:ascii="Times New Roman" w:hAnsi="Times New Roman" w:cs="Times New Roman"/>
                <w:b/>
                <w:color w:val="auto"/>
              </w:rPr>
              <w:t>Тема урока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84786C">
              <w:rPr>
                <w:rFonts w:ascii="Times New Roman" w:hAnsi="Times New Roman" w:cs="Times New Roman"/>
                <w:b/>
                <w:color w:val="auto"/>
              </w:rPr>
              <w:t>Дата</w:t>
            </w:r>
            <w:r w:rsidRPr="0084786C">
              <w:rPr>
                <w:rFonts w:ascii="Times New Roman" w:hAnsi="Times New Roman" w:cs="Times New Roman"/>
                <w:b/>
                <w:color w:val="auto"/>
              </w:rPr>
              <w:br/>
              <w:t>план</w:t>
            </w: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84786C">
              <w:rPr>
                <w:rFonts w:ascii="Times New Roman" w:hAnsi="Times New Roman" w:cs="Times New Roman"/>
                <w:b/>
                <w:color w:val="auto"/>
              </w:rPr>
              <w:t>Дата фактически</w:t>
            </w: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 xml:space="preserve">Редактирование текста. Проверка орфографии, тезаурус, сортировка данных. 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Добавление буквицы и подложки.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 xml:space="preserve">Форматирование шрифта, абзацев. 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4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>Создание списков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5-6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Создание и использование стилей.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7-8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>Вставка объектов: рисунков, автофигур, символов.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9-10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Вставка объектов: таблиц, формул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11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>Вставка и редактирование диаграмм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12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 xml:space="preserve">Создание макета. 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13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Форматирование разделов, колонок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14-15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>Использование макросов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16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>Работа со сканированными объектами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17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>Вёрстка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18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 xml:space="preserve">Ввод и редактирование данных (копирование, вставка, перемещение, </w:t>
            </w:r>
            <w:proofErr w:type="spellStart"/>
            <w:r>
              <w:t>автозаполнение</w:t>
            </w:r>
            <w:proofErr w:type="spellEnd"/>
            <w:r>
              <w:t>)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19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 xml:space="preserve">Форматирование данных. 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20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Стили, колонтитулы.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21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Ссылки (абсолютные, относительные, смешанные)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lastRenderedPageBreak/>
              <w:t>22-23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Использование функций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24-25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 xml:space="preserve">Построение и модификация диаграмм. 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26-27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Нестандартные диаграммы.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28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 xml:space="preserve">Сортировка и фильтрация данных. 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29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Проверка данных и создание форм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30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Сводные таблицы и диаграммы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31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Создание и использование гиперссылок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32</w:t>
            </w:r>
          </w:p>
        </w:tc>
        <w:tc>
          <w:tcPr>
            <w:tcW w:w="6095" w:type="dxa"/>
            <w:shd w:val="clear" w:color="auto" w:fill="auto"/>
          </w:tcPr>
          <w:p w:rsidR="00B10EB2" w:rsidRDefault="00B10EB2" w:rsidP="0084786C">
            <w:pPr>
              <w:ind w:firstLine="472"/>
              <w:jc w:val="both"/>
            </w:pPr>
            <w:r>
              <w:t>Поиск решения и сценарии.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  <w:tr w:rsidR="00B10EB2" w:rsidRPr="0084786C" w:rsidTr="00B10EB2">
        <w:tc>
          <w:tcPr>
            <w:tcW w:w="9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  <w:r w:rsidRPr="0084786C">
              <w:rPr>
                <w:szCs w:val="28"/>
              </w:rPr>
              <w:t>33-34</w:t>
            </w:r>
          </w:p>
        </w:tc>
        <w:tc>
          <w:tcPr>
            <w:tcW w:w="6095" w:type="dxa"/>
            <w:shd w:val="clear" w:color="auto" w:fill="auto"/>
          </w:tcPr>
          <w:p w:rsidR="00B10EB2" w:rsidRPr="009B22E2" w:rsidRDefault="00B10EB2" w:rsidP="0084786C">
            <w:pPr>
              <w:ind w:firstLine="472"/>
              <w:jc w:val="both"/>
            </w:pPr>
            <w:r>
              <w:t>Резерв</w:t>
            </w:r>
          </w:p>
        </w:tc>
        <w:tc>
          <w:tcPr>
            <w:tcW w:w="1559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10EB2" w:rsidRPr="0084786C" w:rsidRDefault="00B10EB2" w:rsidP="0084786C">
            <w:pPr>
              <w:jc w:val="both"/>
              <w:rPr>
                <w:szCs w:val="28"/>
              </w:rPr>
            </w:pPr>
          </w:p>
        </w:tc>
      </w:tr>
    </w:tbl>
    <w:p w:rsidR="005C2E65" w:rsidRPr="005C2E65" w:rsidRDefault="005C2E65" w:rsidP="005C2E65">
      <w:pPr>
        <w:jc w:val="both"/>
        <w:rPr>
          <w:szCs w:val="28"/>
        </w:rPr>
      </w:pPr>
    </w:p>
    <w:sectPr w:rsidR="005C2E65" w:rsidRPr="005C2E65" w:rsidSect="009F01D9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99A" w:rsidRDefault="0056699A">
      <w:r>
        <w:separator/>
      </w:r>
    </w:p>
  </w:endnote>
  <w:endnote w:type="continuationSeparator" w:id="0">
    <w:p w:rsidR="0056699A" w:rsidRDefault="0056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99A" w:rsidRDefault="0056699A">
      <w:r>
        <w:separator/>
      </w:r>
    </w:p>
  </w:footnote>
  <w:footnote w:type="continuationSeparator" w:id="0">
    <w:p w:rsidR="0056699A" w:rsidRDefault="00566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2D90"/>
    <w:multiLevelType w:val="hybridMultilevel"/>
    <w:tmpl w:val="5394D436"/>
    <w:lvl w:ilvl="0" w:tplc="BF7A44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7B5CD6"/>
    <w:multiLevelType w:val="hybridMultilevel"/>
    <w:tmpl w:val="4A9CBFCC"/>
    <w:lvl w:ilvl="0" w:tplc="576668D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5A23587"/>
    <w:multiLevelType w:val="hybridMultilevel"/>
    <w:tmpl w:val="810299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6DC57F5"/>
    <w:multiLevelType w:val="hybridMultilevel"/>
    <w:tmpl w:val="29005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536D6F"/>
    <w:multiLevelType w:val="hybridMultilevel"/>
    <w:tmpl w:val="BCAEF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B43B4"/>
    <w:multiLevelType w:val="hybridMultilevel"/>
    <w:tmpl w:val="2F02E7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5A6413E"/>
    <w:multiLevelType w:val="hybridMultilevel"/>
    <w:tmpl w:val="56848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46F0E"/>
    <w:multiLevelType w:val="hybridMultilevel"/>
    <w:tmpl w:val="56D48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652BC"/>
    <w:multiLevelType w:val="hybridMultilevel"/>
    <w:tmpl w:val="8D3EF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F0954"/>
    <w:multiLevelType w:val="hybridMultilevel"/>
    <w:tmpl w:val="21087714"/>
    <w:lvl w:ilvl="0" w:tplc="E79A8A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BDF4431"/>
    <w:multiLevelType w:val="hybridMultilevel"/>
    <w:tmpl w:val="DC44C8AA"/>
    <w:lvl w:ilvl="0" w:tplc="BA303F6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C22E0"/>
    <w:multiLevelType w:val="hybridMultilevel"/>
    <w:tmpl w:val="5CC678F6"/>
    <w:lvl w:ilvl="0" w:tplc="3CA25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681237C"/>
    <w:multiLevelType w:val="hybridMultilevel"/>
    <w:tmpl w:val="0562C424"/>
    <w:lvl w:ilvl="0" w:tplc="0419000D">
      <w:start w:val="1"/>
      <w:numFmt w:val="bullet"/>
      <w:lvlText w:val=""/>
      <w:lvlJc w:val="left"/>
      <w:pPr>
        <w:ind w:left="13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5">
    <w:nsid w:val="375B4F7C"/>
    <w:multiLevelType w:val="hybridMultilevel"/>
    <w:tmpl w:val="1806E9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AFC1C18"/>
    <w:multiLevelType w:val="hybridMultilevel"/>
    <w:tmpl w:val="17B84D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EE766EA"/>
    <w:multiLevelType w:val="hybridMultilevel"/>
    <w:tmpl w:val="EE4ED61A"/>
    <w:lvl w:ilvl="0" w:tplc="3CA25E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F46653D"/>
    <w:multiLevelType w:val="multilevel"/>
    <w:tmpl w:val="EE4ED6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DC7648"/>
    <w:multiLevelType w:val="hybridMultilevel"/>
    <w:tmpl w:val="BEDA2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1A1B22"/>
    <w:multiLevelType w:val="multilevel"/>
    <w:tmpl w:val="5F68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C0141"/>
    <w:multiLevelType w:val="hybridMultilevel"/>
    <w:tmpl w:val="271E20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5B6CB2"/>
    <w:multiLevelType w:val="hybridMultilevel"/>
    <w:tmpl w:val="7C4CD2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BDD7740"/>
    <w:multiLevelType w:val="hybridMultilevel"/>
    <w:tmpl w:val="31A62C5A"/>
    <w:lvl w:ilvl="0" w:tplc="E79A8A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C42238"/>
    <w:multiLevelType w:val="hybridMultilevel"/>
    <w:tmpl w:val="954054A0"/>
    <w:lvl w:ilvl="0" w:tplc="34785ED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>
    <w:nsid w:val="61E73599"/>
    <w:multiLevelType w:val="hybridMultilevel"/>
    <w:tmpl w:val="D7567A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3405547"/>
    <w:multiLevelType w:val="hybridMultilevel"/>
    <w:tmpl w:val="7A9C11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4056996"/>
    <w:multiLevelType w:val="hybridMultilevel"/>
    <w:tmpl w:val="D960C9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E6022D"/>
    <w:multiLevelType w:val="hybridMultilevel"/>
    <w:tmpl w:val="718EDC3E"/>
    <w:lvl w:ilvl="0" w:tplc="E79A8A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4348B1"/>
    <w:multiLevelType w:val="hybridMultilevel"/>
    <w:tmpl w:val="BEE294D4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6A67D8"/>
    <w:multiLevelType w:val="hybridMultilevel"/>
    <w:tmpl w:val="3FC4CA72"/>
    <w:lvl w:ilvl="0" w:tplc="F85CA706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>
    <w:nsid w:val="69691EFD"/>
    <w:multiLevelType w:val="hybridMultilevel"/>
    <w:tmpl w:val="F70A0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E53AE"/>
    <w:multiLevelType w:val="multilevel"/>
    <w:tmpl w:val="0E54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0E3999"/>
    <w:multiLevelType w:val="hybridMultilevel"/>
    <w:tmpl w:val="9ECA5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4424A9"/>
    <w:multiLevelType w:val="hybridMultilevel"/>
    <w:tmpl w:val="572813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6905573"/>
    <w:multiLevelType w:val="hybridMultilevel"/>
    <w:tmpl w:val="93ACA148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5726BE"/>
    <w:multiLevelType w:val="hybridMultilevel"/>
    <w:tmpl w:val="0C16E72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CF65D4"/>
    <w:multiLevelType w:val="hybridMultilevel"/>
    <w:tmpl w:val="7F5C5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F76EA2"/>
    <w:multiLevelType w:val="hybridMultilevel"/>
    <w:tmpl w:val="36B63CC0"/>
    <w:lvl w:ilvl="0" w:tplc="E79A8A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24"/>
  </w:num>
  <w:num w:numId="4">
    <w:abstractNumId w:val="11"/>
  </w:num>
  <w:num w:numId="5">
    <w:abstractNumId w:val="1"/>
  </w:num>
  <w:num w:numId="6">
    <w:abstractNumId w:val="40"/>
  </w:num>
  <w:num w:numId="7">
    <w:abstractNumId w:val="0"/>
  </w:num>
  <w:num w:numId="8">
    <w:abstractNumId w:val="37"/>
  </w:num>
  <w:num w:numId="9">
    <w:abstractNumId w:val="16"/>
  </w:num>
  <w:num w:numId="10">
    <w:abstractNumId w:val="34"/>
  </w:num>
  <w:num w:numId="11">
    <w:abstractNumId w:val="10"/>
  </w:num>
  <w:num w:numId="12">
    <w:abstractNumId w:val="31"/>
  </w:num>
  <w:num w:numId="13">
    <w:abstractNumId w:val="26"/>
  </w:num>
  <w:num w:numId="14">
    <w:abstractNumId w:val="41"/>
  </w:num>
  <w:num w:numId="15">
    <w:abstractNumId w:val="6"/>
  </w:num>
  <w:num w:numId="16">
    <w:abstractNumId w:val="17"/>
  </w:num>
  <w:num w:numId="17">
    <w:abstractNumId w:val="19"/>
  </w:num>
  <w:num w:numId="18">
    <w:abstractNumId w:val="13"/>
  </w:num>
  <w:num w:numId="19">
    <w:abstractNumId w:val="12"/>
  </w:num>
  <w:num w:numId="20">
    <w:abstractNumId w:val="33"/>
  </w:num>
  <w:num w:numId="21">
    <w:abstractNumId w:val="36"/>
  </w:num>
  <w:num w:numId="22">
    <w:abstractNumId w:val="28"/>
  </w:num>
  <w:num w:numId="23">
    <w:abstractNumId w:val="20"/>
  </w:num>
  <w:num w:numId="24">
    <w:abstractNumId w:val="27"/>
  </w:num>
  <w:num w:numId="25">
    <w:abstractNumId w:val="23"/>
  </w:num>
  <w:num w:numId="26">
    <w:abstractNumId w:val="38"/>
  </w:num>
  <w:num w:numId="27">
    <w:abstractNumId w:val="32"/>
  </w:num>
  <w:num w:numId="28">
    <w:abstractNumId w:val="5"/>
  </w:num>
  <w:num w:numId="29">
    <w:abstractNumId w:val="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8"/>
  </w:num>
  <w:num w:numId="33">
    <w:abstractNumId w:val="2"/>
  </w:num>
  <w:num w:numId="34">
    <w:abstractNumId w:val="29"/>
  </w:num>
  <w:num w:numId="35">
    <w:abstractNumId w:val="30"/>
  </w:num>
  <w:num w:numId="36">
    <w:abstractNumId w:val="25"/>
  </w:num>
  <w:num w:numId="37">
    <w:abstractNumId w:val="15"/>
  </w:num>
  <w:num w:numId="38">
    <w:abstractNumId w:val="3"/>
  </w:num>
  <w:num w:numId="39">
    <w:abstractNumId w:val="39"/>
  </w:num>
  <w:num w:numId="40">
    <w:abstractNumId w:val="14"/>
  </w:num>
  <w:num w:numId="41">
    <w:abstractNumId w:val="21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809"/>
    <w:rsid w:val="00012656"/>
    <w:rsid w:val="00036A06"/>
    <w:rsid w:val="00042C5B"/>
    <w:rsid w:val="00054C90"/>
    <w:rsid w:val="000771AF"/>
    <w:rsid w:val="00082CA3"/>
    <w:rsid w:val="00085735"/>
    <w:rsid w:val="000B54B3"/>
    <w:rsid w:val="0010535C"/>
    <w:rsid w:val="00191E11"/>
    <w:rsid w:val="001B0516"/>
    <w:rsid w:val="001B2EB3"/>
    <w:rsid w:val="001D6623"/>
    <w:rsid w:val="00200256"/>
    <w:rsid w:val="00206398"/>
    <w:rsid w:val="002235CD"/>
    <w:rsid w:val="00223654"/>
    <w:rsid w:val="00225440"/>
    <w:rsid w:val="00227E3F"/>
    <w:rsid w:val="00245123"/>
    <w:rsid w:val="002473B6"/>
    <w:rsid w:val="00252E2E"/>
    <w:rsid w:val="00296667"/>
    <w:rsid w:val="002C4D9D"/>
    <w:rsid w:val="002D6284"/>
    <w:rsid w:val="003277FE"/>
    <w:rsid w:val="00344EDE"/>
    <w:rsid w:val="00357C85"/>
    <w:rsid w:val="00375319"/>
    <w:rsid w:val="00381573"/>
    <w:rsid w:val="003A4CE2"/>
    <w:rsid w:val="003B2883"/>
    <w:rsid w:val="003C0D00"/>
    <w:rsid w:val="0040478C"/>
    <w:rsid w:val="004065CF"/>
    <w:rsid w:val="00413EDE"/>
    <w:rsid w:val="00444093"/>
    <w:rsid w:val="00466D9B"/>
    <w:rsid w:val="00486196"/>
    <w:rsid w:val="004D3A01"/>
    <w:rsid w:val="004E6BA5"/>
    <w:rsid w:val="004F7E9A"/>
    <w:rsid w:val="005162DD"/>
    <w:rsid w:val="00534254"/>
    <w:rsid w:val="00561F4B"/>
    <w:rsid w:val="00563B2A"/>
    <w:rsid w:val="005667B3"/>
    <w:rsid w:val="0056699A"/>
    <w:rsid w:val="00574F77"/>
    <w:rsid w:val="00580B8C"/>
    <w:rsid w:val="00582D1F"/>
    <w:rsid w:val="00596216"/>
    <w:rsid w:val="005C22EC"/>
    <w:rsid w:val="005C2E65"/>
    <w:rsid w:val="005D533F"/>
    <w:rsid w:val="005D60A6"/>
    <w:rsid w:val="005E3645"/>
    <w:rsid w:val="00613D03"/>
    <w:rsid w:val="00647248"/>
    <w:rsid w:val="00657B1A"/>
    <w:rsid w:val="00665003"/>
    <w:rsid w:val="006658A5"/>
    <w:rsid w:val="006677FD"/>
    <w:rsid w:val="0067672B"/>
    <w:rsid w:val="00691508"/>
    <w:rsid w:val="006D1E27"/>
    <w:rsid w:val="007274B0"/>
    <w:rsid w:val="0075297B"/>
    <w:rsid w:val="00767BC1"/>
    <w:rsid w:val="00770213"/>
    <w:rsid w:val="007840D0"/>
    <w:rsid w:val="008112A7"/>
    <w:rsid w:val="008438D2"/>
    <w:rsid w:val="0084786C"/>
    <w:rsid w:val="00862C35"/>
    <w:rsid w:val="0086355A"/>
    <w:rsid w:val="008932AF"/>
    <w:rsid w:val="00897554"/>
    <w:rsid w:val="008C2534"/>
    <w:rsid w:val="008C49B0"/>
    <w:rsid w:val="008E514D"/>
    <w:rsid w:val="00907F94"/>
    <w:rsid w:val="00916FB8"/>
    <w:rsid w:val="00941A2E"/>
    <w:rsid w:val="00944FE4"/>
    <w:rsid w:val="00953809"/>
    <w:rsid w:val="00964ABC"/>
    <w:rsid w:val="00972A43"/>
    <w:rsid w:val="009A1CF3"/>
    <w:rsid w:val="009B22E2"/>
    <w:rsid w:val="009B5A03"/>
    <w:rsid w:val="009D3122"/>
    <w:rsid w:val="009F01D9"/>
    <w:rsid w:val="009F0DD3"/>
    <w:rsid w:val="00A14A73"/>
    <w:rsid w:val="00A36CF4"/>
    <w:rsid w:val="00A5275F"/>
    <w:rsid w:val="00A53D58"/>
    <w:rsid w:val="00A5546D"/>
    <w:rsid w:val="00A55746"/>
    <w:rsid w:val="00A572FE"/>
    <w:rsid w:val="00A666ED"/>
    <w:rsid w:val="00A7083B"/>
    <w:rsid w:val="00A96B24"/>
    <w:rsid w:val="00AA5D53"/>
    <w:rsid w:val="00AF10FE"/>
    <w:rsid w:val="00B10EB2"/>
    <w:rsid w:val="00B1713D"/>
    <w:rsid w:val="00B22653"/>
    <w:rsid w:val="00B34B04"/>
    <w:rsid w:val="00B36DF0"/>
    <w:rsid w:val="00B502C2"/>
    <w:rsid w:val="00B576A4"/>
    <w:rsid w:val="00B9179E"/>
    <w:rsid w:val="00BC3379"/>
    <w:rsid w:val="00BD3A2C"/>
    <w:rsid w:val="00BE2517"/>
    <w:rsid w:val="00C06240"/>
    <w:rsid w:val="00C13973"/>
    <w:rsid w:val="00C35200"/>
    <w:rsid w:val="00C44C85"/>
    <w:rsid w:val="00C501D4"/>
    <w:rsid w:val="00C55DEE"/>
    <w:rsid w:val="00C5708D"/>
    <w:rsid w:val="00C6034F"/>
    <w:rsid w:val="00C63202"/>
    <w:rsid w:val="00CB216D"/>
    <w:rsid w:val="00CE5AB0"/>
    <w:rsid w:val="00CE5F45"/>
    <w:rsid w:val="00CF23D7"/>
    <w:rsid w:val="00D01FA3"/>
    <w:rsid w:val="00D168C3"/>
    <w:rsid w:val="00D232BD"/>
    <w:rsid w:val="00D449DB"/>
    <w:rsid w:val="00D538DD"/>
    <w:rsid w:val="00D6534D"/>
    <w:rsid w:val="00D66877"/>
    <w:rsid w:val="00D93E18"/>
    <w:rsid w:val="00DA2446"/>
    <w:rsid w:val="00DB63F8"/>
    <w:rsid w:val="00DC31AE"/>
    <w:rsid w:val="00E51468"/>
    <w:rsid w:val="00E64375"/>
    <w:rsid w:val="00E7078E"/>
    <w:rsid w:val="00E76BF7"/>
    <w:rsid w:val="00EB0846"/>
    <w:rsid w:val="00EB3578"/>
    <w:rsid w:val="00EB72A7"/>
    <w:rsid w:val="00EF4AFF"/>
    <w:rsid w:val="00F079A2"/>
    <w:rsid w:val="00F2237A"/>
    <w:rsid w:val="00F311C6"/>
    <w:rsid w:val="00F33525"/>
    <w:rsid w:val="00F36BF3"/>
    <w:rsid w:val="00F63F64"/>
    <w:rsid w:val="00F85FA2"/>
    <w:rsid w:val="00F96F32"/>
    <w:rsid w:val="00FB4B72"/>
    <w:rsid w:val="00FC1BB4"/>
    <w:rsid w:val="00FC23B9"/>
    <w:rsid w:val="00FD20F5"/>
    <w:rsid w:val="00F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380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3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953809"/>
    <w:pPr>
      <w:spacing w:before="100" w:beforeAutospacing="1" w:after="100" w:afterAutospacing="1"/>
      <w:outlineLvl w:val="1"/>
    </w:pPr>
    <w:rPr>
      <w:rFonts w:ascii="Arial Unicode MS" w:hAnsi="Arial Unicode MS" w:cs="Arial Unicode MS"/>
      <w:b/>
      <w:bCs/>
      <w:sz w:val="36"/>
      <w:szCs w:val="36"/>
    </w:rPr>
  </w:style>
  <w:style w:type="paragraph" w:styleId="3">
    <w:name w:val="heading 3"/>
    <w:basedOn w:val="a"/>
    <w:next w:val="a"/>
    <w:qFormat/>
    <w:rsid w:val="009538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380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53809"/>
    <w:rPr>
      <w:rFonts w:ascii="Arial Unicode MS" w:hAnsi="Arial Unicode MS" w:cs="Arial Unicode MS"/>
      <w:b/>
      <w:bCs/>
      <w:sz w:val="36"/>
      <w:szCs w:val="36"/>
      <w:lang w:val="ru-RU" w:eastAsia="ru-RU" w:bidi="ar-SA"/>
    </w:rPr>
  </w:style>
  <w:style w:type="character" w:styleId="a3">
    <w:name w:val="Hyperlink"/>
    <w:rsid w:val="00953809"/>
    <w:rPr>
      <w:color w:val="0000FF"/>
      <w:u w:val="single"/>
    </w:rPr>
  </w:style>
  <w:style w:type="paragraph" w:styleId="a4">
    <w:name w:val="Normal (Web)"/>
    <w:basedOn w:val="a"/>
    <w:uiPriority w:val="99"/>
    <w:rsid w:val="00953809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5">
    <w:name w:val="footnote text"/>
    <w:basedOn w:val="a"/>
    <w:link w:val="a6"/>
    <w:semiHidden/>
    <w:rsid w:val="00953809"/>
    <w:rPr>
      <w:sz w:val="20"/>
      <w:szCs w:val="20"/>
    </w:rPr>
  </w:style>
  <w:style w:type="character" w:customStyle="1" w:styleId="a6">
    <w:name w:val="Текст сноски Знак"/>
    <w:link w:val="a5"/>
    <w:semiHidden/>
    <w:rsid w:val="00953809"/>
    <w:rPr>
      <w:lang w:val="ru-RU" w:eastAsia="ru-RU" w:bidi="ar-SA"/>
    </w:rPr>
  </w:style>
  <w:style w:type="character" w:styleId="a7">
    <w:name w:val="footnote reference"/>
    <w:semiHidden/>
    <w:rsid w:val="00953809"/>
    <w:rPr>
      <w:vertAlign w:val="superscript"/>
    </w:rPr>
  </w:style>
  <w:style w:type="paragraph" w:styleId="a8">
    <w:name w:val="Body Text Indent"/>
    <w:basedOn w:val="a"/>
    <w:rsid w:val="00953809"/>
    <w:pPr>
      <w:spacing w:after="120"/>
      <w:ind w:left="283"/>
    </w:pPr>
  </w:style>
  <w:style w:type="character" w:customStyle="1" w:styleId="100">
    <w:name w:val="Знак Знак10"/>
    <w:semiHidden/>
    <w:rsid w:val="00953809"/>
    <w:rPr>
      <w:rFonts w:ascii="Cambria" w:hAnsi="Cambria"/>
      <w:smallCaps/>
      <w:sz w:val="28"/>
      <w:szCs w:val="28"/>
      <w:lang w:val="ru-RU" w:eastAsia="en-US" w:bidi="en-US"/>
    </w:rPr>
  </w:style>
  <w:style w:type="character" w:styleId="a9">
    <w:name w:val="Strong"/>
    <w:qFormat/>
    <w:rsid w:val="00953809"/>
    <w:rPr>
      <w:b/>
      <w:bCs/>
    </w:rPr>
  </w:style>
  <w:style w:type="paragraph" w:styleId="aa">
    <w:name w:val="footer"/>
    <w:basedOn w:val="a"/>
    <w:rsid w:val="00953809"/>
    <w:pPr>
      <w:tabs>
        <w:tab w:val="center" w:pos="4677"/>
        <w:tab w:val="right" w:pos="9355"/>
      </w:tabs>
    </w:pPr>
  </w:style>
  <w:style w:type="paragraph" w:customStyle="1" w:styleId="11">
    <w:name w:val="Абзац списка1"/>
    <w:basedOn w:val="a"/>
    <w:rsid w:val="0095380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5162DD"/>
    <w:pPr>
      <w:ind w:left="720"/>
      <w:contextualSpacing/>
    </w:pPr>
  </w:style>
  <w:style w:type="paragraph" w:customStyle="1" w:styleId="12">
    <w:name w:val="Абзац списка1"/>
    <w:basedOn w:val="a"/>
    <w:rsid w:val="00657B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105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B3578"/>
    <w:rPr>
      <w:rFonts w:ascii="Times New Roman" w:hAnsi="Times New Roman"/>
      <w:sz w:val="24"/>
      <w:u w:val="none"/>
      <w:effect w:val="none"/>
    </w:rPr>
  </w:style>
  <w:style w:type="paragraph" w:styleId="ad">
    <w:name w:val="Balloon Text"/>
    <w:basedOn w:val="a"/>
    <w:link w:val="ae"/>
    <w:rsid w:val="0075297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75297B"/>
    <w:rPr>
      <w:rFonts w:ascii="Tahoma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667B3"/>
    <w:rPr>
      <w:rFonts w:ascii="Times New Roman" w:hAnsi="Times New Roman"/>
      <w:sz w:val="24"/>
      <w:u w:val="none"/>
      <w:effect w:val="none"/>
    </w:rPr>
  </w:style>
  <w:style w:type="paragraph" w:styleId="af">
    <w:name w:val="No Spacing"/>
    <w:uiPriority w:val="1"/>
    <w:qFormat/>
    <w:rsid w:val="004065C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380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38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953809"/>
    <w:pPr>
      <w:spacing w:before="100" w:beforeAutospacing="1" w:after="100" w:afterAutospacing="1"/>
      <w:outlineLvl w:val="1"/>
    </w:pPr>
    <w:rPr>
      <w:rFonts w:ascii="Arial Unicode MS" w:hAnsi="Arial Unicode MS" w:cs="Arial Unicode MS"/>
      <w:b/>
      <w:bCs/>
      <w:sz w:val="36"/>
      <w:szCs w:val="36"/>
    </w:rPr>
  </w:style>
  <w:style w:type="paragraph" w:styleId="3">
    <w:name w:val="heading 3"/>
    <w:basedOn w:val="a"/>
    <w:next w:val="a"/>
    <w:qFormat/>
    <w:rsid w:val="009538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380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53809"/>
    <w:rPr>
      <w:rFonts w:ascii="Arial Unicode MS" w:hAnsi="Arial Unicode MS" w:cs="Arial Unicode MS"/>
      <w:b/>
      <w:bCs/>
      <w:sz w:val="36"/>
      <w:szCs w:val="36"/>
      <w:lang w:val="ru-RU" w:eastAsia="ru-RU" w:bidi="ar-SA"/>
    </w:rPr>
  </w:style>
  <w:style w:type="character" w:styleId="a3">
    <w:name w:val="Hyperlink"/>
    <w:rsid w:val="00953809"/>
    <w:rPr>
      <w:color w:val="0000FF"/>
      <w:u w:val="single"/>
    </w:rPr>
  </w:style>
  <w:style w:type="paragraph" w:styleId="a4">
    <w:name w:val="Normal (Web)"/>
    <w:basedOn w:val="a"/>
    <w:uiPriority w:val="99"/>
    <w:rsid w:val="00953809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5">
    <w:name w:val="footnote text"/>
    <w:basedOn w:val="a"/>
    <w:link w:val="a6"/>
    <w:semiHidden/>
    <w:rsid w:val="00953809"/>
    <w:rPr>
      <w:sz w:val="20"/>
      <w:szCs w:val="20"/>
    </w:rPr>
  </w:style>
  <w:style w:type="character" w:customStyle="1" w:styleId="a6">
    <w:name w:val="Текст сноски Знак"/>
    <w:link w:val="a5"/>
    <w:semiHidden/>
    <w:rsid w:val="00953809"/>
    <w:rPr>
      <w:lang w:val="ru-RU" w:eastAsia="ru-RU" w:bidi="ar-SA"/>
    </w:rPr>
  </w:style>
  <w:style w:type="character" w:styleId="a7">
    <w:name w:val="footnote reference"/>
    <w:semiHidden/>
    <w:rsid w:val="00953809"/>
    <w:rPr>
      <w:vertAlign w:val="superscript"/>
    </w:rPr>
  </w:style>
  <w:style w:type="paragraph" w:styleId="a8">
    <w:name w:val="Body Text Indent"/>
    <w:basedOn w:val="a"/>
    <w:rsid w:val="00953809"/>
    <w:pPr>
      <w:spacing w:after="120"/>
      <w:ind w:left="283"/>
    </w:pPr>
  </w:style>
  <w:style w:type="character" w:customStyle="1" w:styleId="100">
    <w:name w:val="Знак Знак10"/>
    <w:semiHidden/>
    <w:rsid w:val="00953809"/>
    <w:rPr>
      <w:rFonts w:ascii="Cambria" w:hAnsi="Cambria"/>
      <w:smallCaps/>
      <w:sz w:val="28"/>
      <w:szCs w:val="28"/>
      <w:lang w:val="ru-RU" w:eastAsia="en-US" w:bidi="en-US"/>
    </w:rPr>
  </w:style>
  <w:style w:type="character" w:styleId="a9">
    <w:name w:val="Strong"/>
    <w:qFormat/>
    <w:rsid w:val="00953809"/>
    <w:rPr>
      <w:b/>
      <w:bCs/>
    </w:rPr>
  </w:style>
  <w:style w:type="paragraph" w:styleId="aa">
    <w:name w:val="footer"/>
    <w:basedOn w:val="a"/>
    <w:rsid w:val="00953809"/>
    <w:pPr>
      <w:tabs>
        <w:tab w:val="center" w:pos="4677"/>
        <w:tab w:val="right" w:pos="9355"/>
      </w:tabs>
    </w:pPr>
  </w:style>
  <w:style w:type="paragraph" w:customStyle="1" w:styleId="11">
    <w:name w:val="Абзац списка1"/>
    <w:basedOn w:val="a"/>
    <w:rsid w:val="0095380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5162DD"/>
    <w:pPr>
      <w:ind w:left="720"/>
      <w:contextualSpacing/>
    </w:pPr>
  </w:style>
  <w:style w:type="paragraph" w:customStyle="1" w:styleId="12">
    <w:name w:val="Абзац списка1"/>
    <w:basedOn w:val="a"/>
    <w:rsid w:val="00657B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105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EB3578"/>
    <w:rPr>
      <w:rFonts w:ascii="Times New Roman" w:hAnsi="Times New Roman"/>
      <w:sz w:val="24"/>
      <w:u w:val="none"/>
      <w:effect w:val="none"/>
    </w:rPr>
  </w:style>
  <w:style w:type="paragraph" w:styleId="ad">
    <w:name w:val="Balloon Text"/>
    <w:basedOn w:val="a"/>
    <w:link w:val="ae"/>
    <w:rsid w:val="0075297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75297B"/>
    <w:rPr>
      <w:rFonts w:ascii="Tahoma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667B3"/>
    <w:rPr>
      <w:rFonts w:ascii="Times New Roman" w:hAnsi="Times New Roman"/>
      <w:sz w:val="24"/>
      <w:u w:val="none"/>
      <w:effect w:val="none"/>
    </w:rPr>
  </w:style>
  <w:style w:type="paragraph" w:styleId="af">
    <w:name w:val="No Spacing"/>
    <w:uiPriority w:val="1"/>
    <w:qFormat/>
    <w:rsid w:val="004065C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3A689-F538-4554-AD1C-CEA5D9E2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Ейский район</vt:lpstr>
    </vt:vector>
  </TitlesOfParts>
  <Company>школа №7</Company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Ейский район</dc:title>
  <dc:creator>Ученик 2 - 8</dc:creator>
  <cp:lastModifiedBy>Позднякова</cp:lastModifiedBy>
  <cp:revision>4</cp:revision>
  <cp:lastPrinted>2016-09-10T12:34:00Z</cp:lastPrinted>
  <dcterms:created xsi:type="dcterms:W3CDTF">2023-09-09T15:33:00Z</dcterms:created>
  <dcterms:modified xsi:type="dcterms:W3CDTF">2023-10-13T06:39:00Z</dcterms:modified>
</cp:coreProperties>
</file>